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06" w:rsidRPr="00E96D65" w:rsidRDefault="005A1806" w:rsidP="005A1806">
      <w:pPr>
        <w:widowControl/>
        <w:shd w:val="clear" w:color="auto" w:fill="FFFFFF"/>
        <w:spacing w:after="225" w:line="540" w:lineRule="atLeast"/>
        <w:ind w:firstLineChars="200" w:firstLine="482"/>
        <w:jc w:val="center"/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</w:pPr>
      <w:r w:rsidRPr="00E96D6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国产抗艾滋病病毒药物品种清单</w:t>
      </w:r>
    </w:p>
    <w:tbl>
      <w:tblPr>
        <w:tblW w:w="532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4261"/>
      </w:tblGrid>
      <w:tr w:rsidR="005A1806" w:rsidRPr="00E96D65" w:rsidTr="00741352">
        <w:trPr>
          <w:jc w:val="center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6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b/>
                <w:bCs/>
                <w:color w:val="333333"/>
                <w:spacing w:val="6"/>
                <w:kern w:val="0"/>
                <w:sz w:val="24"/>
                <w:szCs w:val="24"/>
              </w:rPr>
              <w:t>序号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6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b/>
                <w:bCs/>
                <w:color w:val="333333"/>
                <w:spacing w:val="6"/>
                <w:kern w:val="0"/>
                <w:sz w:val="24"/>
                <w:szCs w:val="24"/>
              </w:rPr>
              <w:t>药物品种</w:t>
            </w:r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齐多夫</w:t>
            </w:r>
            <w:proofErr w:type="gramEnd"/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定</w:t>
            </w:r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拉米夫定</w:t>
            </w:r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奈韦拉平</w:t>
            </w:r>
            <w:proofErr w:type="gramEnd"/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依非韦伦</w:t>
            </w:r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替诺福韦</w:t>
            </w:r>
            <w:proofErr w:type="gramEnd"/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洛匹那韦</w:t>
            </w:r>
            <w:proofErr w:type="gramEnd"/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利托那韦</w:t>
            </w:r>
          </w:p>
        </w:tc>
      </w:tr>
      <w:tr w:rsidR="005A1806" w:rsidRPr="00E96D65" w:rsidTr="00741352">
        <w:trPr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65" w:rsidRPr="00E96D65" w:rsidRDefault="005A1806" w:rsidP="00741352">
            <w:pPr>
              <w:widowControl/>
              <w:spacing w:line="540" w:lineRule="atLeast"/>
              <w:ind w:firstLineChars="200" w:firstLine="504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96D65">
              <w:rPr>
                <w:rFonts w:asciiTheme="minorEastAsia" w:hAnsiTheme="minorEastAsia" w:cs="宋体" w:hint="eastAsia"/>
                <w:color w:val="333333"/>
                <w:spacing w:val="6"/>
                <w:kern w:val="0"/>
                <w:sz w:val="24"/>
                <w:szCs w:val="24"/>
              </w:rPr>
              <w:t>阿巴卡韦</w:t>
            </w:r>
          </w:p>
        </w:tc>
      </w:tr>
    </w:tbl>
    <w:p w:rsidR="005A1806" w:rsidRPr="00E96D65" w:rsidRDefault="005A1806" w:rsidP="005A1806">
      <w:pPr>
        <w:widowControl/>
        <w:spacing w:line="54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E96D6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国产抗艾滋病病毒药物，包括上表中所列药物及其制剂，以及由两种或三种药物组成的复合制剂。</w:t>
      </w:r>
    </w:p>
    <w:p w:rsidR="005A1806" w:rsidRPr="00E96D65" w:rsidRDefault="005A1806" w:rsidP="005A1806">
      <w:pPr>
        <w:spacing w:line="5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24092" w:rsidRPr="005A1806" w:rsidRDefault="00224092"/>
    <w:sectPr w:rsidR="00224092" w:rsidRPr="005A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06"/>
    <w:rsid w:val="00224092"/>
    <w:rsid w:val="005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2016-09-18T11:17:00Z</dcterms:created>
  <dcterms:modified xsi:type="dcterms:W3CDTF">2016-09-18T11:18:00Z</dcterms:modified>
</cp:coreProperties>
</file>