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hint="eastAsia" w:ascii="方正小标宋简体" w:hAnsi="华文中宋" w:eastAsia="方正小标宋简体"/>
          <w:spacing w:val="-14"/>
          <w:sz w:val="44"/>
          <w:szCs w:val="44"/>
        </w:rPr>
      </w:pPr>
      <w:bookmarkStart w:id="0" w:name="_GoBack"/>
      <w:r>
        <w:rPr>
          <w:rFonts w:hint="eastAsia" w:ascii="方正小标宋简体" w:hAnsi="华文中宋" w:eastAsia="方正小标宋简体"/>
          <w:spacing w:val="-14"/>
          <w:sz w:val="44"/>
          <w:szCs w:val="44"/>
        </w:rPr>
        <w:t>呼伦贝尔市城镇土地使用税税额标准调整方案</w:t>
      </w:r>
    </w:p>
    <w:bookmarkEnd w:id="0"/>
    <w:p>
      <w:pPr>
        <w:spacing w:line="58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hint="eastAsia" w:ascii="方正黑体简体" w:eastAsia="方正黑体简体"/>
          <w:sz w:val="32"/>
          <w:szCs w:val="32"/>
        </w:rPr>
      </w:pPr>
      <w:r>
        <w:rPr>
          <w:rFonts w:hint="eastAsia" w:ascii="方正黑体简体" w:hAnsi="黑体" w:eastAsia="方正黑体简体"/>
          <w:sz w:val="32"/>
          <w:szCs w:val="32"/>
        </w:rPr>
        <w:t>一、市辖区应税土地单位税额标准</w:t>
      </w:r>
    </w:p>
    <w:p>
      <w:pPr>
        <w:spacing w:line="580" w:lineRule="exact"/>
        <w:ind w:firstLine="640" w:firstLineChars="200"/>
        <w:rPr>
          <w:rFonts w:hint="eastAsia" w:ascii="方正楷体简体" w:eastAsia="方正楷体简体"/>
          <w:sz w:val="32"/>
          <w:szCs w:val="32"/>
        </w:rPr>
      </w:pPr>
      <w:r>
        <w:rPr>
          <w:rFonts w:hint="eastAsia" w:ascii="方正楷体简体" w:eastAsia="方正楷体简体"/>
          <w:sz w:val="32"/>
          <w:szCs w:val="32"/>
        </w:rPr>
        <w:t>海拉尔区</w:t>
      </w:r>
    </w:p>
    <w:p>
      <w:pPr>
        <w:spacing w:line="580" w:lineRule="exact"/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一等地: 6.4元/平方米；</w:t>
      </w:r>
    </w:p>
    <w:p>
      <w:pPr>
        <w:spacing w:line="580" w:lineRule="exact"/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二等地: 5.6元/平方米；</w:t>
      </w:r>
    </w:p>
    <w:p>
      <w:pPr>
        <w:spacing w:line="580" w:lineRule="exact"/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三等地: 4元/平方米；</w:t>
      </w:r>
    </w:p>
    <w:p>
      <w:pPr>
        <w:spacing w:line="580" w:lineRule="exact"/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四等地: 2.4元/平方米；</w:t>
      </w:r>
    </w:p>
    <w:p>
      <w:pPr>
        <w:spacing w:line="580" w:lineRule="exact"/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五等地: 1.6元/平方米；</w:t>
      </w:r>
    </w:p>
    <w:p>
      <w:pPr>
        <w:spacing w:line="580" w:lineRule="exact"/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六等地: 1.2元/平方米；</w:t>
      </w:r>
    </w:p>
    <w:p>
      <w:pPr>
        <w:spacing w:line="580" w:lineRule="exact"/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谢尔塔拉工矿区: 2.4元/平方米。</w:t>
      </w:r>
    </w:p>
    <w:p>
      <w:pPr>
        <w:spacing w:line="580" w:lineRule="exact"/>
        <w:ind w:firstLine="640" w:firstLineChars="200"/>
        <w:rPr>
          <w:rFonts w:ascii="方正黑体简体" w:hAnsi="黑体" w:eastAsia="方正黑体简体"/>
          <w:sz w:val="32"/>
          <w:szCs w:val="32"/>
        </w:rPr>
      </w:pPr>
      <w:r>
        <w:rPr>
          <w:rFonts w:ascii="方正黑体简体" w:hAnsi="黑体" w:eastAsia="方正黑体简体"/>
          <w:sz w:val="32"/>
          <w:szCs w:val="32"/>
        </w:rPr>
        <w:t>二、市所属旗县（县级市）应税土地单位税额标准</w:t>
      </w:r>
    </w:p>
    <w:p>
      <w:pPr>
        <w:spacing w:line="580" w:lineRule="exact"/>
        <w:ind w:firstLine="640" w:firstLineChars="200"/>
        <w:rPr>
          <w:rFonts w:ascii="方正楷体简体" w:eastAsia="方正楷体简体"/>
          <w:sz w:val="32"/>
          <w:szCs w:val="32"/>
        </w:rPr>
      </w:pPr>
      <w:r>
        <w:rPr>
          <w:rFonts w:ascii="方正楷体简体" w:eastAsia="方正楷体简体"/>
          <w:sz w:val="32"/>
          <w:szCs w:val="32"/>
        </w:rPr>
        <w:t>（一）牙克石市</w:t>
      </w:r>
    </w:p>
    <w:p>
      <w:pPr>
        <w:spacing w:line="580" w:lineRule="exact"/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一等地: 4.8元/平方米；</w:t>
      </w:r>
    </w:p>
    <w:p>
      <w:pPr>
        <w:spacing w:line="580" w:lineRule="exact"/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二等地: 4元/平方米；</w:t>
      </w:r>
    </w:p>
    <w:p>
      <w:pPr>
        <w:spacing w:line="580" w:lineRule="exact"/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三等地: 3.2元/平方米；</w:t>
      </w:r>
    </w:p>
    <w:p>
      <w:pPr>
        <w:spacing w:line="580" w:lineRule="exact"/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四等地: 2.4元/平方米；</w:t>
      </w:r>
    </w:p>
    <w:p>
      <w:pPr>
        <w:spacing w:line="580" w:lineRule="exact"/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五等地: 1.6元/平方米；</w:t>
      </w:r>
    </w:p>
    <w:p>
      <w:pPr>
        <w:spacing w:line="580" w:lineRule="exact"/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六等地: 1.2元/平方米；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免渡河矿区、乌尔其汉矿区、乌奴耳矿区、乌奴耳矿区新607水泥灰岩矿区、乌奴耳矿区0—5线水泥灰岩矿区、东兴矿区、绰河源矿区: 2.4元/平方米。</w:t>
      </w:r>
    </w:p>
    <w:p>
      <w:pPr>
        <w:spacing w:line="580" w:lineRule="exact"/>
        <w:ind w:firstLine="640" w:firstLineChars="200"/>
        <w:rPr>
          <w:rFonts w:eastAsia="楷体_GB2312"/>
          <w:b/>
          <w:sz w:val="32"/>
          <w:szCs w:val="32"/>
        </w:rPr>
      </w:pPr>
      <w:r>
        <w:rPr>
          <w:rFonts w:ascii="方正楷体简体" w:eastAsia="方正楷体简体"/>
          <w:sz w:val="32"/>
          <w:szCs w:val="32"/>
        </w:rPr>
        <w:t>（二）扎兰屯市</w:t>
      </w:r>
    </w:p>
    <w:p>
      <w:pPr>
        <w:spacing w:line="580" w:lineRule="exact"/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一等地: 4.8元/平方米；</w:t>
      </w:r>
    </w:p>
    <w:p>
      <w:pPr>
        <w:spacing w:line="580" w:lineRule="exact"/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二等地: 4元/平方米；</w:t>
      </w:r>
    </w:p>
    <w:p>
      <w:pPr>
        <w:spacing w:line="580" w:lineRule="exact"/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三等地: 3.2元/平方米；</w:t>
      </w:r>
    </w:p>
    <w:p>
      <w:pPr>
        <w:spacing w:line="580" w:lineRule="exact"/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四等地: 2.4元/平方米；</w:t>
      </w:r>
    </w:p>
    <w:p>
      <w:pPr>
        <w:spacing w:line="580" w:lineRule="exact"/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五等地: 1.6元/平方米；</w:t>
      </w:r>
    </w:p>
    <w:p>
      <w:pPr>
        <w:spacing w:line="580" w:lineRule="exact"/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六等地: 0.9元/平方米；</w:t>
      </w:r>
    </w:p>
    <w:p>
      <w:pPr>
        <w:spacing w:line="580" w:lineRule="exact"/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洼堤乡铁矿村含铁砂石矿矿区、洼堤乡青山村含铁砂石矿矿区、</w:t>
      </w:r>
      <w:r>
        <w:rPr>
          <w:rFonts w:hint="eastAsia" w:ascii="方正仿宋简体" w:eastAsia="方正仿宋简体"/>
          <w:color w:val="000000"/>
          <w:sz w:val="32"/>
          <w:szCs w:val="32"/>
        </w:rPr>
        <w:t>洼堤乡德格吉热呼村含铁砂石矿矿区</w:t>
      </w:r>
      <w:r>
        <w:rPr>
          <w:rFonts w:hint="eastAsia" w:ascii="方正仿宋简体" w:eastAsia="方正仿宋简体"/>
          <w:sz w:val="32"/>
          <w:szCs w:val="32"/>
        </w:rPr>
        <w:t>、南木锌多金属矿矿区、南木银多金属矿矿区、巴图多金属矿矿区、萨马街金铜矿矿区、萨马街铜多金属矿矿区:2.4元/平方米。</w:t>
      </w:r>
    </w:p>
    <w:p>
      <w:pPr>
        <w:spacing w:line="580" w:lineRule="exact"/>
        <w:ind w:firstLine="640" w:firstLineChars="200"/>
        <w:rPr>
          <w:rFonts w:hint="eastAsia" w:ascii="方正楷体简体" w:eastAsia="方正楷体简体"/>
          <w:sz w:val="32"/>
          <w:szCs w:val="32"/>
        </w:rPr>
      </w:pPr>
      <w:r>
        <w:rPr>
          <w:rFonts w:hint="eastAsia" w:ascii="方正楷体简体" w:eastAsia="方正楷体简体"/>
          <w:sz w:val="32"/>
          <w:szCs w:val="32"/>
        </w:rPr>
        <w:t>（三）根河市</w:t>
      </w:r>
    </w:p>
    <w:p>
      <w:pPr>
        <w:spacing w:line="580" w:lineRule="exact"/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一等地: 4.8元/平方米；</w:t>
      </w:r>
    </w:p>
    <w:p>
      <w:pPr>
        <w:spacing w:line="580" w:lineRule="exact"/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二等地: 4元/平方米；</w:t>
      </w:r>
    </w:p>
    <w:p>
      <w:pPr>
        <w:spacing w:line="580" w:lineRule="exact"/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三等地: 3.2元/平方米；</w:t>
      </w:r>
    </w:p>
    <w:p>
      <w:pPr>
        <w:spacing w:line="580" w:lineRule="exact"/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四等地: 2.4元/平方米；</w:t>
      </w:r>
    </w:p>
    <w:p>
      <w:pPr>
        <w:spacing w:line="580" w:lineRule="exact"/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五等地: 1.6元/平方米；</w:t>
      </w:r>
    </w:p>
    <w:p>
      <w:pPr>
        <w:spacing w:line="580" w:lineRule="exact"/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六等地: 0.9元/平方米。</w:t>
      </w:r>
    </w:p>
    <w:p>
      <w:pPr>
        <w:spacing w:line="580" w:lineRule="exact"/>
        <w:ind w:firstLine="640" w:firstLineChars="200"/>
        <w:rPr>
          <w:rFonts w:ascii="方正楷体简体" w:eastAsia="方正楷体简体"/>
          <w:sz w:val="32"/>
          <w:szCs w:val="32"/>
        </w:rPr>
      </w:pPr>
      <w:r>
        <w:rPr>
          <w:rFonts w:ascii="方正楷体简体" w:eastAsia="方正楷体简体"/>
          <w:sz w:val="32"/>
          <w:szCs w:val="32"/>
        </w:rPr>
        <w:t>（四）额尔古纳市</w:t>
      </w:r>
    </w:p>
    <w:p>
      <w:pPr>
        <w:spacing w:line="580" w:lineRule="exact"/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一等地: 4.8元/平方米；</w:t>
      </w:r>
    </w:p>
    <w:p>
      <w:pPr>
        <w:spacing w:line="580" w:lineRule="exact"/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二等地: 4元/平方米；</w:t>
      </w:r>
    </w:p>
    <w:p>
      <w:pPr>
        <w:spacing w:line="580" w:lineRule="exact"/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三等地: 3.2元/平方米；</w:t>
      </w:r>
    </w:p>
    <w:p>
      <w:pPr>
        <w:spacing w:line="580" w:lineRule="exact"/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四等地: 2.4元/平方米；</w:t>
      </w:r>
    </w:p>
    <w:p>
      <w:pPr>
        <w:spacing w:line="580" w:lineRule="exact"/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五等地: 1.6元/平方米；</w:t>
      </w:r>
    </w:p>
    <w:p>
      <w:pPr>
        <w:spacing w:line="580" w:lineRule="exact"/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六等地: 0.9元/平方米。</w:t>
      </w:r>
    </w:p>
    <w:p>
      <w:pPr>
        <w:spacing w:line="580" w:lineRule="exact"/>
        <w:ind w:firstLine="640" w:firstLineChars="200"/>
        <w:rPr>
          <w:rFonts w:ascii="方正楷体简体" w:eastAsia="方正楷体简体"/>
          <w:sz w:val="32"/>
          <w:szCs w:val="32"/>
        </w:rPr>
      </w:pPr>
      <w:r>
        <w:rPr>
          <w:rFonts w:ascii="方正楷体简体" w:eastAsia="方正楷体简体"/>
          <w:sz w:val="32"/>
          <w:szCs w:val="32"/>
        </w:rPr>
        <w:t>（五）鄂伦春自治旗</w:t>
      </w:r>
    </w:p>
    <w:p>
      <w:pPr>
        <w:spacing w:line="580" w:lineRule="exact"/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一等地: 4.8元/平方米；</w:t>
      </w:r>
    </w:p>
    <w:p>
      <w:pPr>
        <w:spacing w:line="580" w:lineRule="exact"/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二等地: 4元/平方米；</w:t>
      </w:r>
    </w:p>
    <w:p>
      <w:pPr>
        <w:spacing w:line="580" w:lineRule="exact"/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三等地: 2.4元/平方米；</w:t>
      </w:r>
    </w:p>
    <w:p>
      <w:pPr>
        <w:spacing w:line="580" w:lineRule="exact"/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四等地: 1.6元/平方米；</w:t>
      </w:r>
    </w:p>
    <w:p>
      <w:pPr>
        <w:spacing w:line="580" w:lineRule="exact"/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五等地: 0.9元/平方米；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吉峰水泥灰岩矿区、八岔沟西铅锌矿区: 2.4元/平方米。</w:t>
      </w:r>
    </w:p>
    <w:p>
      <w:pPr>
        <w:spacing w:line="580" w:lineRule="exact"/>
        <w:ind w:firstLine="640" w:firstLineChars="200"/>
        <w:rPr>
          <w:rFonts w:ascii="方正楷体简体" w:eastAsia="方正楷体简体"/>
          <w:sz w:val="32"/>
          <w:szCs w:val="32"/>
        </w:rPr>
      </w:pPr>
      <w:r>
        <w:rPr>
          <w:rFonts w:ascii="方正楷体简体" w:eastAsia="方正楷体简体"/>
          <w:sz w:val="32"/>
          <w:szCs w:val="32"/>
        </w:rPr>
        <w:t>（六）鄂温克族自治旗</w:t>
      </w:r>
    </w:p>
    <w:p>
      <w:pPr>
        <w:spacing w:line="580" w:lineRule="exact"/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一等地: 4.8元/平方米；</w:t>
      </w:r>
    </w:p>
    <w:p>
      <w:pPr>
        <w:spacing w:line="580" w:lineRule="exact"/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二等地: 4元/平方米；</w:t>
      </w:r>
    </w:p>
    <w:p>
      <w:pPr>
        <w:spacing w:line="580" w:lineRule="exact"/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三等地: 2.4元/平方米；</w:t>
      </w:r>
    </w:p>
    <w:p>
      <w:pPr>
        <w:spacing w:line="580" w:lineRule="exact"/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四等地: 1.6元/平方米；</w:t>
      </w:r>
    </w:p>
    <w:p>
      <w:pPr>
        <w:spacing w:line="580" w:lineRule="exact"/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五等地: 0.9元/平方米；</w:t>
      </w:r>
    </w:p>
    <w:p>
      <w:pPr>
        <w:spacing w:line="580" w:lineRule="exact"/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鄂温克工矿区: 2.4元/平方米。</w:t>
      </w:r>
    </w:p>
    <w:p>
      <w:pPr>
        <w:spacing w:line="580" w:lineRule="exact"/>
        <w:ind w:firstLine="640" w:firstLineChars="200"/>
        <w:rPr>
          <w:rFonts w:ascii="方正楷体简体" w:eastAsia="方正楷体简体"/>
          <w:sz w:val="32"/>
          <w:szCs w:val="32"/>
        </w:rPr>
      </w:pPr>
      <w:r>
        <w:rPr>
          <w:rFonts w:ascii="方正楷体简体" w:eastAsia="方正楷体简体"/>
          <w:sz w:val="32"/>
          <w:szCs w:val="32"/>
        </w:rPr>
        <w:t>（七）阿荣旗</w:t>
      </w:r>
    </w:p>
    <w:p>
      <w:pPr>
        <w:spacing w:line="580" w:lineRule="exact"/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一等地: 4.8元/平方米；</w:t>
      </w:r>
    </w:p>
    <w:p>
      <w:pPr>
        <w:spacing w:line="580" w:lineRule="exact"/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二等地: 4元/平方米；</w:t>
      </w:r>
    </w:p>
    <w:p>
      <w:pPr>
        <w:spacing w:line="580" w:lineRule="exact"/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三等地: 2.4元/平方米；</w:t>
      </w:r>
    </w:p>
    <w:p>
      <w:pPr>
        <w:spacing w:line="580" w:lineRule="exact"/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四等地: 1.6元/平方米；</w:t>
      </w:r>
    </w:p>
    <w:p>
      <w:pPr>
        <w:spacing w:line="580" w:lineRule="exact"/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五等地: 0.9元/平方米。</w:t>
      </w:r>
    </w:p>
    <w:p>
      <w:pPr>
        <w:spacing w:line="580" w:lineRule="exact"/>
        <w:ind w:firstLine="640" w:firstLineChars="200"/>
        <w:rPr>
          <w:rFonts w:ascii="方正楷体简体" w:eastAsia="方正楷体简体"/>
          <w:sz w:val="32"/>
          <w:szCs w:val="32"/>
        </w:rPr>
      </w:pPr>
      <w:r>
        <w:rPr>
          <w:rFonts w:ascii="方正楷体简体" w:eastAsia="方正楷体简体"/>
          <w:sz w:val="32"/>
          <w:szCs w:val="32"/>
        </w:rPr>
        <w:t>（八）莫力达瓦达斡尔族自治旗</w:t>
      </w:r>
    </w:p>
    <w:p>
      <w:pPr>
        <w:spacing w:line="580" w:lineRule="exact"/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一等地: 4.8元/平方米；</w:t>
      </w:r>
    </w:p>
    <w:p>
      <w:pPr>
        <w:spacing w:line="580" w:lineRule="exact"/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二等地: 4元/平方米；</w:t>
      </w:r>
    </w:p>
    <w:p>
      <w:pPr>
        <w:spacing w:line="580" w:lineRule="exact"/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三等地: 2.4元/平方米；</w:t>
      </w:r>
    </w:p>
    <w:p>
      <w:pPr>
        <w:spacing w:line="580" w:lineRule="exact"/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四等地: 1.6元/平方米；</w:t>
      </w:r>
    </w:p>
    <w:p>
      <w:pPr>
        <w:spacing w:line="580" w:lineRule="exact"/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五等地: 0.9元/平方米。</w:t>
      </w:r>
    </w:p>
    <w:p>
      <w:pPr>
        <w:spacing w:line="580" w:lineRule="exact"/>
        <w:ind w:firstLine="640" w:firstLineChars="200"/>
        <w:rPr>
          <w:rFonts w:ascii="方正楷体简体" w:eastAsia="方正楷体简体"/>
          <w:sz w:val="32"/>
          <w:szCs w:val="32"/>
        </w:rPr>
      </w:pPr>
      <w:r>
        <w:rPr>
          <w:rFonts w:ascii="方正楷体简体" w:eastAsia="方正楷体简体"/>
          <w:sz w:val="32"/>
          <w:szCs w:val="32"/>
        </w:rPr>
        <w:t>（九）陈巴尔虎旗</w:t>
      </w:r>
    </w:p>
    <w:p>
      <w:pPr>
        <w:spacing w:line="580" w:lineRule="exact"/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一等地: 4.8元/平方米；</w:t>
      </w:r>
    </w:p>
    <w:p>
      <w:pPr>
        <w:spacing w:line="580" w:lineRule="exact"/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二等地: 4元/平方米；</w:t>
      </w:r>
    </w:p>
    <w:p>
      <w:pPr>
        <w:spacing w:line="580" w:lineRule="exact"/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三等地: 2.4元/平方米；</w:t>
      </w:r>
    </w:p>
    <w:p>
      <w:pPr>
        <w:spacing w:line="580" w:lineRule="exact"/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四等地: 1.6元/平方米；</w:t>
      </w:r>
    </w:p>
    <w:p>
      <w:pPr>
        <w:spacing w:line="580" w:lineRule="exact"/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五等地: 0.9元/平方米；</w:t>
      </w:r>
    </w:p>
    <w:p>
      <w:pPr>
        <w:spacing w:line="580" w:lineRule="exact"/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天宝铁锌矿矿区、天通铅锌矿矿区、龙达硫铁矿矿区、泉力萤石矿矿区、龙海萤石矿矿区、海拓铜钼矿矿区: 2.4元/平方米。</w:t>
      </w:r>
    </w:p>
    <w:p>
      <w:pPr>
        <w:spacing w:line="580" w:lineRule="exact"/>
        <w:ind w:firstLine="640" w:firstLineChars="200"/>
        <w:rPr>
          <w:rFonts w:ascii="方正楷体简体" w:eastAsia="方正楷体简体"/>
          <w:sz w:val="32"/>
          <w:szCs w:val="32"/>
        </w:rPr>
      </w:pPr>
      <w:r>
        <w:rPr>
          <w:rFonts w:ascii="方正楷体简体" w:eastAsia="方正楷体简体"/>
          <w:sz w:val="32"/>
          <w:szCs w:val="32"/>
        </w:rPr>
        <w:t>（十）新巴尔虎左旗</w:t>
      </w:r>
    </w:p>
    <w:p>
      <w:pPr>
        <w:spacing w:line="580" w:lineRule="exact"/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一等地: 4.8元/平方米；</w:t>
      </w:r>
    </w:p>
    <w:p>
      <w:pPr>
        <w:spacing w:line="580" w:lineRule="exact"/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二等地: 4元/平方米；</w:t>
      </w:r>
    </w:p>
    <w:p>
      <w:pPr>
        <w:spacing w:line="580" w:lineRule="exact"/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三等地: 2.4元/平方米；</w:t>
      </w:r>
    </w:p>
    <w:p>
      <w:pPr>
        <w:spacing w:line="580" w:lineRule="exact"/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四等地: 1.6元/平方米；</w:t>
      </w:r>
    </w:p>
    <w:p>
      <w:pPr>
        <w:spacing w:line="580" w:lineRule="exact"/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五等地: 0.9元/平方米；</w:t>
      </w:r>
    </w:p>
    <w:p>
      <w:pPr>
        <w:spacing w:line="580" w:lineRule="exact"/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甘珠尔石油工矿区、甘珠尔乌东石油工矿区、新宝力格工矿区、白音查干矿区、罕达盖工矿区: 2.4元/平方米。</w:t>
      </w:r>
    </w:p>
    <w:p>
      <w:pPr>
        <w:spacing w:line="580" w:lineRule="exact"/>
        <w:ind w:firstLine="640" w:firstLineChars="200"/>
        <w:rPr>
          <w:rFonts w:ascii="方正楷体简体" w:eastAsia="方正楷体简体"/>
          <w:sz w:val="32"/>
          <w:szCs w:val="32"/>
        </w:rPr>
      </w:pPr>
      <w:r>
        <w:rPr>
          <w:rFonts w:ascii="方正楷体简体" w:eastAsia="方正楷体简体"/>
          <w:sz w:val="32"/>
          <w:szCs w:val="32"/>
        </w:rPr>
        <w:t>（十一）新巴尔虎右旗</w:t>
      </w:r>
    </w:p>
    <w:p>
      <w:pPr>
        <w:spacing w:line="580" w:lineRule="exact"/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一等地: 4.8元/平方米；</w:t>
      </w:r>
    </w:p>
    <w:p>
      <w:pPr>
        <w:spacing w:line="580" w:lineRule="exact"/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二等地: 4元/平方米；</w:t>
      </w:r>
    </w:p>
    <w:p>
      <w:pPr>
        <w:spacing w:line="580" w:lineRule="exact"/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三等地: 2.4元/平方米；</w:t>
      </w:r>
    </w:p>
    <w:p>
      <w:pPr>
        <w:spacing w:line="580" w:lineRule="exact"/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四等地: 1.6元/平方米；</w:t>
      </w:r>
    </w:p>
    <w:p>
      <w:pPr>
        <w:spacing w:line="580" w:lineRule="exact"/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五等地: 0.9元/平方米；</w:t>
      </w:r>
    </w:p>
    <w:p>
      <w:pPr>
        <w:spacing w:line="580" w:lineRule="exact"/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查干矿区、甲乌拉矿区、乌努格吐矿区、贝尔石油矿区、西乌和日图矿区、克尔伦萤石矿区、额仁陶勒盖矿区: 2.4元/平方米。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2570AC"/>
    <w:rsid w:val="67257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2019-03-26T09:01:00Z</dcterms:created>
  <dc:creator>bgt</dc:creator>
  <cp:lastModifiedBy>bgt</cp:lastModifiedBy>
  <dcterms:modified xsi:type="dcterms:W3CDTF">2019-03-26T09:01:43Z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