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1F" w:rsidRDefault="00A23F1F" w:rsidP="00A23F1F">
      <w:pPr>
        <w:pStyle w:val="a3"/>
        <w:shd w:val="clear" w:color="auto" w:fill="FFFFFF"/>
        <w:wordWrap w:val="0"/>
        <w:spacing w:before="0" w:beforeAutospacing="0" w:after="225" w:afterAutospacing="0"/>
        <w:jc w:val="center"/>
        <w:rPr>
          <w:color w:val="333333"/>
          <w:sz w:val="21"/>
          <w:szCs w:val="21"/>
        </w:rPr>
      </w:pPr>
      <w:r w:rsidRPr="00A23F1F">
        <w:rPr>
          <w:rFonts w:hint="eastAsia"/>
          <w:b/>
          <w:color w:val="333333"/>
          <w:sz w:val="21"/>
          <w:szCs w:val="21"/>
        </w:rPr>
        <w:t>个人所得税纳税记录</w:t>
      </w:r>
      <w:bookmarkStart w:id="0" w:name="_GoBack"/>
      <w:bookmarkEnd w:id="0"/>
      <w:r>
        <w:rPr>
          <w:noProof/>
          <w:color w:val="333333"/>
          <w:sz w:val="21"/>
          <w:szCs w:val="21"/>
        </w:rPr>
        <w:drawing>
          <wp:inline distT="0" distB="0" distL="0" distR="0" wp14:anchorId="739C8F45" wp14:editId="583141BA">
            <wp:extent cx="5381625" cy="7072553"/>
            <wp:effectExtent l="0" t="0" r="0" b="0"/>
            <wp:docPr id="1" name="图片 1" descr="http://www.shui5.cn/uploads/allimg/181214/1-1Q2141F209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ui5.cn/uploads/allimg/181214/1-1Q2141F2095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677" cy="708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F1F" w:rsidRDefault="00A23F1F" w:rsidP="00A23F1F">
      <w:pPr>
        <w:pStyle w:val="a3"/>
        <w:shd w:val="clear" w:color="auto" w:fill="FFFFFF"/>
        <w:wordWrap w:val="0"/>
        <w:spacing w:before="0" w:beforeAutospacing="0" w:after="225" w:afterAutospacing="0"/>
        <w:jc w:val="righ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国</w:t>
      </w:r>
    </w:p>
    <w:p w:rsidR="00DC724D" w:rsidRDefault="00DC724D"/>
    <w:sectPr w:rsidR="00DC7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1F"/>
    <w:rsid w:val="00A23F1F"/>
    <w:rsid w:val="00DC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F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23F1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23F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F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23F1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23F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Company>datathink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2018-12-14T15:23:00Z</dcterms:created>
  <dcterms:modified xsi:type="dcterms:W3CDTF">2018-12-14T15:24:00Z</dcterms:modified>
</cp:coreProperties>
</file>