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26CE7">
      <w:pPr>
        <w:adjustRightInd w:val="0"/>
        <w:snapToGrid w:val="0"/>
        <w:spacing w:line="240" w:lineRule="atLeast"/>
        <w:jc w:val="center"/>
        <w:rPr>
          <w:rFonts w:hint="eastAsia"/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延期缴纳税款申请审批表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6"/>
        <w:gridCol w:w="1442"/>
        <w:gridCol w:w="320"/>
        <w:gridCol w:w="153"/>
        <w:gridCol w:w="1621"/>
        <w:gridCol w:w="28"/>
        <w:gridCol w:w="1056"/>
        <w:gridCol w:w="644"/>
        <w:gridCol w:w="710"/>
        <w:gridCol w:w="374"/>
        <w:gridCol w:w="480"/>
        <w:gridCol w:w="1271"/>
      </w:tblGrid>
      <w:tr w14:paraId="4F02EA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025" w:type="dxa"/>
            <w:gridSpan w:val="1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1E369809">
            <w:pPr>
              <w:ind w:right="386"/>
              <w:jc w:val="righ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金额单位：元（列至角分）</w:t>
            </w:r>
          </w:p>
        </w:tc>
      </w:tr>
      <w:tr w14:paraId="3EFA81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8C4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纳税人识别号</w:t>
            </w:r>
          </w:p>
        </w:tc>
        <w:tc>
          <w:tcPr>
            <w:tcW w:w="355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C614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D217">
            <w:pPr>
              <w:ind w:left="84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纳税人名称</w:t>
            </w:r>
          </w:p>
        </w:tc>
        <w:tc>
          <w:tcPr>
            <w:tcW w:w="283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4B413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11AA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2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BC1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申请延期缴纳税款情况  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966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税种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65D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税款所属时期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E46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应纳税额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2A9C">
            <w:pPr>
              <w:ind w:left="210" w:hanging="21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申请延期</w:t>
            </w:r>
          </w:p>
          <w:p w14:paraId="14A58083">
            <w:pPr>
              <w:ind w:left="210" w:hanging="21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缴纳税额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8806AA5">
            <w:pPr>
              <w:pStyle w:val="6"/>
              <w:widowControl w:val="0"/>
              <w:adjustRightInd/>
              <w:spacing w:line="240" w:lineRule="auto"/>
              <w:rPr>
                <w:rFonts w:hint="eastAsia" w:ascii="仿宋_GB2312" w:hAnsi="宋体" w:eastAsia="仿宋_GB2312"/>
                <w:color w:val="000000"/>
                <w:kern w:val="2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2"/>
                <w:szCs w:val="24"/>
              </w:rPr>
              <w:t>申请延期缴纳期限</w:t>
            </w:r>
          </w:p>
        </w:tc>
      </w:tr>
      <w:tr w14:paraId="3694B6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ED1D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DC2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103E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42D0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19E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448AC52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0BD09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DD22A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D39F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5C1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ECE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C37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7B78B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A67F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E33E6"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F242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D03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9B3C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924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6688C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6461C2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2D9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当期货币资金余额</w:t>
            </w:r>
          </w:p>
        </w:tc>
        <w:tc>
          <w:tcPr>
            <w:tcW w:w="6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DD9620">
            <w:pPr>
              <w:jc w:val="left"/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人民币（大写）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¥</w:t>
            </w:r>
          </w:p>
        </w:tc>
      </w:tr>
      <w:tr w14:paraId="6E6742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8C0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当期应付职工工资</w:t>
            </w:r>
          </w:p>
          <w:p w14:paraId="030DDAAA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支出预算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569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0AA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当期社会保险费</w:t>
            </w:r>
          </w:p>
          <w:p w14:paraId="794F1DA6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支出预算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44BDD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2F10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2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0B7289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申请延期缴纳税款理由</w:t>
            </w:r>
          </w:p>
        </w:tc>
        <w:tc>
          <w:tcPr>
            <w:tcW w:w="809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04D4CF7A">
            <w:pPr>
              <w:pStyle w:val="2"/>
              <w:tabs>
                <w:tab w:val="left" w:pos="425"/>
              </w:tabs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2CDADB6E">
            <w:pPr>
              <w:pStyle w:val="2"/>
              <w:tabs>
                <w:tab w:val="left" w:pos="425"/>
              </w:tabs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04AFBEC3">
            <w:pPr>
              <w:pStyle w:val="2"/>
              <w:tabs>
                <w:tab w:val="left" w:pos="425"/>
              </w:tabs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 w14:paraId="4851D17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       法定代表人（负责人）：             纳税人（签章）</w:t>
            </w:r>
          </w:p>
          <w:p w14:paraId="5DD590E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 月  日            年   月   日                  年   月   日</w:t>
            </w:r>
          </w:p>
        </w:tc>
      </w:tr>
      <w:tr w14:paraId="114B1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025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C1D750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税务机关审批意见</w:t>
            </w:r>
          </w:p>
        </w:tc>
      </w:tr>
      <w:tr w14:paraId="76080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FF83">
            <w:pPr>
              <w:ind w:firstLine="1132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管理部门意见</w:t>
            </w:r>
          </w:p>
        </w:tc>
        <w:tc>
          <w:tcPr>
            <w:tcW w:w="4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8BCEC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县（区）税务机关意见</w:t>
            </w:r>
          </w:p>
        </w:tc>
      </w:tr>
      <w:tr w14:paraId="2F2F7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1E10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A1E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</w:t>
            </w:r>
          </w:p>
          <w:p w14:paraId="501B9BAF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纳税额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7A8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</w:t>
            </w:r>
          </w:p>
          <w:p w14:paraId="01992E8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54528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4DC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</w:t>
            </w:r>
          </w:p>
          <w:p w14:paraId="74AA7094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税额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E1C2D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延期缴纳期限</w:t>
            </w:r>
          </w:p>
        </w:tc>
      </w:tr>
      <w:tr w14:paraId="7ADB4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1FAC1B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06BCB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43B2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EB91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F4CC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616CA6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6C36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3C2F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3486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8B2F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D720F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5526C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D73DCF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1598B6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9029D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 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1909E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 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3BE5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B407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59BC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14EC45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082B51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jc w:val="center"/>
        </w:trPr>
        <w:tc>
          <w:tcPr>
            <w:tcW w:w="44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25903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0B5EA26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负责人：   税务机关（签章）</w:t>
            </w:r>
          </w:p>
          <w:p w14:paraId="6F8F087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月 日   年 月 日     年  月  日</w:t>
            </w:r>
          </w:p>
        </w:tc>
        <w:tc>
          <w:tcPr>
            <w:tcW w:w="4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37F2A33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1B99E3F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 负责人：  税务机关（签章）</w:t>
            </w:r>
          </w:p>
          <w:p w14:paraId="2CC3706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年 月 日    年 月 日     年 月 日</w:t>
            </w:r>
          </w:p>
        </w:tc>
      </w:tr>
      <w:tr w14:paraId="31293E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6CD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（地）市级税务机关审核意见</w:t>
            </w:r>
          </w:p>
        </w:tc>
        <w:tc>
          <w:tcPr>
            <w:tcW w:w="4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CF9AC4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省级税务机关批准意见</w:t>
            </w:r>
          </w:p>
        </w:tc>
      </w:tr>
      <w:tr w14:paraId="374345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702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税种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F48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</w:t>
            </w:r>
          </w:p>
          <w:p w14:paraId="28B53B65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税额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22A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</w:t>
            </w:r>
          </w:p>
          <w:p w14:paraId="79099639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期限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F524B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税种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9DA61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</w:t>
            </w:r>
          </w:p>
          <w:p w14:paraId="57421AD7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税额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EAEC5D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延期缴纳期限</w:t>
            </w:r>
          </w:p>
        </w:tc>
      </w:tr>
      <w:tr w14:paraId="57B22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E7290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9496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4517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61F8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6A83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E7658ED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31C15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257A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7B6E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D08C5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3E98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1537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92BC114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2FC31F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9FD9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 </w:t>
            </w:r>
          </w:p>
        </w:tc>
        <w:tc>
          <w:tcPr>
            <w:tcW w:w="1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41671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</w:rPr>
              <w:t>  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7DE8F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1DFA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96EEE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5858F03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 w14:paraId="59DDE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449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6D766FA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352BC45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A677AD6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负责人：   税务机关（签章）</w:t>
            </w:r>
          </w:p>
          <w:p w14:paraId="1D3798F2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月 日    年 月 日     年 月 日</w:t>
            </w:r>
          </w:p>
        </w:tc>
        <w:tc>
          <w:tcPr>
            <w:tcW w:w="4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99128B0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5FC47B17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8FBB038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经办人：   负责人：   税务机关（签章）</w:t>
            </w:r>
          </w:p>
          <w:p w14:paraId="3D016839"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年 月 日  年 月 日    年 月 日</w:t>
            </w:r>
          </w:p>
        </w:tc>
      </w:tr>
    </w:tbl>
    <w:p w14:paraId="4AA3EEB9">
      <w:pPr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b/>
          <w:color w:val="000000"/>
          <w:sz w:val="28"/>
        </w:rPr>
        <w:br w:type="page"/>
      </w:r>
      <w:r>
        <w:rPr>
          <w:rFonts w:hint="eastAsia" w:ascii="宋体" w:hAnsi="宋体"/>
          <w:b/>
          <w:color w:val="000000"/>
          <w:sz w:val="44"/>
        </w:rPr>
        <w:t>使用说明</w:t>
      </w:r>
    </w:p>
    <w:p w14:paraId="123EA3DB"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1.本表依据</w:t>
      </w:r>
      <w:r>
        <w:rPr>
          <w:rFonts w:hint="eastAsia" w:ascii="仿宋_GB2312" w:eastAsia="仿宋_GB2312"/>
          <w:sz w:val="32"/>
        </w:rPr>
        <w:t>《中华人民共和国税收征收管理法》</w:t>
      </w:r>
      <w:r>
        <w:rPr>
          <w:rFonts w:hint="eastAsia" w:ascii="仿宋_GB2312" w:hAnsi="宋体" w:eastAsia="仿宋_GB2312"/>
          <w:color w:val="000000"/>
          <w:sz w:val="32"/>
        </w:rPr>
        <w:t>第三十一条设置。</w:t>
      </w:r>
    </w:p>
    <w:p w14:paraId="3D5E693A"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2.适用范围：纳税人因有特殊困难不能按期缴纳税款，申请延期缴纳税款时使用。</w:t>
      </w:r>
    </w:p>
    <w:p w14:paraId="4BF1EAB7">
      <w:pPr>
        <w:adjustRightInd w:val="0"/>
        <w:snapToGrid w:val="0"/>
        <w:spacing w:line="360" w:lineRule="auto"/>
        <w:ind w:firstLine="412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3.申请延期缴纳税款的附报以下材料：</w:t>
      </w:r>
    </w:p>
    <w:p w14:paraId="4122AA9A">
      <w:pPr>
        <w:adjustRightInd w:val="0"/>
        <w:snapToGrid w:val="0"/>
        <w:spacing w:line="360" w:lineRule="auto"/>
        <w:ind w:firstLine="824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A.所有银行存款帐户的对帐单；</w:t>
      </w:r>
    </w:p>
    <w:p w14:paraId="57458E64"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B.资产负债表；</w:t>
      </w:r>
    </w:p>
    <w:p w14:paraId="372178B2"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C.应付职工工资和社会保险费的支出预算；</w:t>
      </w:r>
    </w:p>
    <w:p w14:paraId="454D1D93"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D.税务机关要求报送的其他材料。</w:t>
      </w:r>
    </w:p>
    <w:p w14:paraId="00164C76"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4.税务机关审批意见：直辖市、计划单列市税务机关审批的，可不填写“（地）市级税务机关审核意见”。</w:t>
      </w:r>
    </w:p>
    <w:p w14:paraId="1098667D">
      <w:pPr>
        <w:adjustRightInd w:val="0"/>
        <w:snapToGrid w:val="0"/>
        <w:spacing w:line="360" w:lineRule="auto"/>
        <w:ind w:firstLine="538"/>
      </w:pPr>
      <w:r>
        <w:rPr>
          <w:rFonts w:hint="eastAsia" w:ascii="仿宋_GB2312" w:hAnsi="宋体" w:eastAsia="仿宋_GB2312"/>
          <w:color w:val="000000"/>
          <w:sz w:val="32"/>
        </w:rPr>
        <w:t>5.本表为A4型竖式，各级税务机关分别留存一份，纳税人一份。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6DA73230"/>
    <w:rsid w:val="4CFC467E"/>
    <w:rsid w:val="6DA7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5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  <w:style w:type="paragraph" w:customStyle="1" w:styleId="6">
    <w:name w:val="bt04"/>
    <w:basedOn w:val="1"/>
    <w:qFormat/>
    <w:uiPriority w:val="0"/>
    <w:pPr>
      <w:widowControl/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2024-07-25T01:58:00Z</dcterms:created>
  <dc:creator>www.shuiwu114.com</dc:creator>
  <cp:lastModifiedBy>www.shuiwu114.com</cp:lastModifiedBy>
  <dcterms:modified xsi:type="dcterms:W3CDTF">2024-07-25T01:59:01Z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1BADB5D8A7CC49A1816EB0A29BB09D69_11</vt:lpwstr>
  </property>
</Properties>
</file>