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1388F">
      <w:pPr>
        <w:tabs>
          <w:tab w:val="left" w:pos="3533"/>
        </w:tabs>
        <w:spacing w:before="100" w:line="224" w:lineRule="auto"/>
        <w:ind w:left="133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9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</w:rPr>
        <w:t>税务局（稽查局）</w:t>
      </w:r>
    </w:p>
    <w:p w14:paraId="434B605D">
      <w:pPr>
        <w:spacing w:before="215" w:line="220" w:lineRule="auto"/>
        <w:ind w:left="1844"/>
        <w:outlineLvl w:val="0"/>
        <w:rPr>
          <w:rFonts w:ascii="宋体" w:hAnsi="宋体" w:eastAsia="宋体" w:cs="宋体"/>
          <w:sz w:val="52"/>
          <w:szCs w:val="52"/>
        </w:rPr>
      </w:pPr>
      <w:bookmarkStart w:id="2" w:name="_GoBack"/>
      <w:bookmarkStart w:id="0" w:name="bookmark55"/>
      <w:bookmarkEnd w:id="0"/>
      <w:bookmarkStart w:id="1" w:name="bookmark22"/>
      <w:bookmarkEnd w:id="1"/>
      <w:r>
        <w:rPr>
          <w:rFonts w:ascii="宋体" w:hAnsi="宋体" w:eastAsia="宋体" w:cs="宋体"/>
          <w:spacing w:val="-2"/>
          <w:sz w:val="52"/>
          <w:szCs w:val="52"/>
        </w:rPr>
        <w:t>税务协助检查通知书</w:t>
      </w:r>
      <w:bookmarkEnd w:id="2"/>
    </w:p>
    <w:p w14:paraId="48CB3077">
      <w:pPr>
        <w:pStyle w:val="2"/>
        <w:tabs>
          <w:tab w:val="left" w:pos="3126"/>
        </w:tabs>
        <w:spacing w:before="267" w:line="222" w:lineRule="auto"/>
        <w:ind w:left="2646"/>
      </w:pPr>
      <w:r>
        <w:rPr>
          <w:u w:val="single" w:color="auto"/>
        </w:rPr>
        <w:tab/>
      </w:r>
      <w:r>
        <w:rPr>
          <w:spacing w:val="-141"/>
        </w:rPr>
        <w:t xml:space="preserve"> </w:t>
      </w:r>
      <w:r>
        <w:rPr>
          <w:spacing w:val="1"/>
        </w:rPr>
        <w:t>税协通〔</w:t>
      </w:r>
      <w:r>
        <w:rPr>
          <w:spacing w:val="42"/>
        </w:rPr>
        <w:t xml:space="preserve">  </w:t>
      </w:r>
      <w:r>
        <w:rPr>
          <w:spacing w:val="1"/>
        </w:rPr>
        <w:t>〕</w:t>
      </w:r>
      <w:r>
        <w:rPr>
          <w:spacing w:val="146"/>
        </w:rPr>
        <w:t xml:space="preserve"> </w:t>
      </w:r>
      <w:r>
        <w:rPr>
          <w:spacing w:val="1"/>
        </w:rPr>
        <w:t>号</w:t>
      </w:r>
    </w:p>
    <w:p w14:paraId="5D2B9CA5">
      <w:pPr>
        <w:spacing w:line="271" w:lineRule="auto"/>
        <w:rPr>
          <w:rFonts w:ascii="Arial"/>
          <w:sz w:val="21"/>
        </w:rPr>
      </w:pPr>
    </w:p>
    <w:p w14:paraId="009ECB3C">
      <w:pPr>
        <w:pStyle w:val="2"/>
        <w:tabs>
          <w:tab w:val="left" w:pos="2893"/>
        </w:tabs>
        <w:spacing w:before="101" w:line="146" w:lineRule="auto"/>
        <w:ind w:left="14"/>
      </w:pPr>
      <w:r>
        <w:rPr>
          <w:u w:val="single" w:color="auto"/>
        </w:rPr>
        <w:tab/>
      </w:r>
      <w:r>
        <w:rPr>
          <w:spacing w:val="-124"/>
        </w:rPr>
        <w:t xml:space="preserve"> </w:t>
      </w:r>
      <w:r>
        <w:t>:</w:t>
      </w:r>
    </w:p>
    <w:p w14:paraId="0FBF2F23">
      <w:pPr>
        <w:pStyle w:val="2"/>
        <w:spacing w:before="255" w:line="361" w:lineRule="auto"/>
        <w:ind w:left="30" w:right="13" w:firstLine="633"/>
        <w:jc w:val="both"/>
      </w:pPr>
      <w:r>
        <w:rPr>
          <w:spacing w:val="9"/>
        </w:rPr>
        <w:t>根据《中华人民共和国税收征收管理法》第五十七条规</w:t>
      </w:r>
      <w:r>
        <w:t xml:space="preserve"> </w:t>
      </w:r>
      <w:r>
        <w:rPr>
          <w:spacing w:val="5"/>
        </w:rPr>
        <w:t>定，现派</w:t>
      </w:r>
      <w:r>
        <w:rPr>
          <w:spacing w:val="-148"/>
        </w:rPr>
        <w:t xml:space="preserve"> </w:t>
      </w:r>
      <w:r>
        <w:rPr>
          <w:spacing w:val="5"/>
          <w:u w:val="single" w:color="auto"/>
        </w:rPr>
        <w:t xml:space="preserve">     </w:t>
      </w:r>
      <w:r>
        <w:rPr>
          <w:spacing w:val="-125"/>
        </w:rPr>
        <w:t xml:space="preserve"> </w:t>
      </w:r>
      <w:r>
        <w:rPr>
          <w:spacing w:val="5"/>
        </w:rPr>
        <w:t>等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 </w:t>
      </w:r>
      <w:r>
        <w:rPr>
          <w:spacing w:val="-139"/>
        </w:rPr>
        <w:t xml:space="preserve"> </w:t>
      </w:r>
      <w:r>
        <w:rPr>
          <w:spacing w:val="5"/>
        </w:rPr>
        <w:t>人，前往你处对</w:t>
      </w:r>
      <w:r>
        <w:rPr>
          <w:spacing w:val="-155"/>
        </w:rPr>
        <w:t xml:space="preserve"> </w:t>
      </w:r>
      <w:r>
        <w:rPr>
          <w:spacing w:val="4"/>
          <w:u w:val="single" w:color="auto"/>
        </w:rPr>
        <w:t xml:space="preserve">        </w:t>
      </w:r>
      <w:r>
        <w:rPr>
          <w:spacing w:val="-135"/>
        </w:rPr>
        <w:t xml:space="preserve"> </w:t>
      </w:r>
      <w:r>
        <w:rPr>
          <w:spacing w:val="5"/>
        </w:rPr>
        <w:t>进行调查取</w:t>
      </w:r>
      <w:r>
        <w:t xml:space="preserve">  </w:t>
      </w:r>
      <w:r>
        <w:rPr>
          <w:spacing w:val="8"/>
        </w:rPr>
        <w:t>证，请予支持，并依法如实提供有关资料及证明材料。</w:t>
      </w:r>
    </w:p>
    <w:p w14:paraId="22EC9420">
      <w:pPr>
        <w:spacing w:line="243" w:lineRule="auto"/>
        <w:rPr>
          <w:rFonts w:ascii="Arial"/>
          <w:sz w:val="21"/>
        </w:rPr>
      </w:pPr>
    </w:p>
    <w:p w14:paraId="16BE8EB2">
      <w:pPr>
        <w:spacing w:line="243" w:lineRule="auto"/>
        <w:rPr>
          <w:rFonts w:ascii="Arial"/>
          <w:sz w:val="21"/>
        </w:rPr>
      </w:pPr>
    </w:p>
    <w:p w14:paraId="70A5E91E">
      <w:pPr>
        <w:spacing w:line="243" w:lineRule="auto"/>
        <w:rPr>
          <w:rFonts w:ascii="Arial"/>
          <w:sz w:val="21"/>
        </w:rPr>
      </w:pPr>
    </w:p>
    <w:p w14:paraId="25E2FDDF">
      <w:pPr>
        <w:spacing w:line="243" w:lineRule="auto"/>
        <w:rPr>
          <w:rFonts w:ascii="Arial"/>
          <w:sz w:val="21"/>
        </w:rPr>
      </w:pPr>
    </w:p>
    <w:p w14:paraId="772034DF">
      <w:pPr>
        <w:spacing w:line="243" w:lineRule="auto"/>
        <w:rPr>
          <w:rFonts w:ascii="Arial"/>
          <w:sz w:val="21"/>
        </w:rPr>
      </w:pPr>
    </w:p>
    <w:p w14:paraId="3E60CB93">
      <w:pPr>
        <w:pStyle w:val="2"/>
        <w:spacing w:before="101" w:line="318" w:lineRule="auto"/>
        <w:ind w:left="6094" w:right="20" w:hanging="325"/>
      </w:pPr>
      <w:r>
        <w:rPr>
          <w:spacing w:val="-5"/>
        </w:rPr>
        <w:t>税务机关（</w:t>
      </w:r>
      <w:r>
        <w:rPr>
          <w:spacing w:val="-53"/>
        </w:rPr>
        <w:t xml:space="preserve"> </w:t>
      </w:r>
      <w:r>
        <w:rPr>
          <w:spacing w:val="-5"/>
        </w:rPr>
        <w:t>印章）</w:t>
      </w:r>
      <w:r>
        <w:t xml:space="preserve"> </w:t>
      </w:r>
      <w:r>
        <w:rPr>
          <w:spacing w:val="-9"/>
        </w:rPr>
        <w:t>年</w:t>
      </w:r>
      <w:r>
        <w:rPr>
          <w:spacing w:val="15"/>
        </w:rPr>
        <w:t xml:space="preserve"> 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p w14:paraId="543670F0">
      <w:pPr>
        <w:spacing w:line="241" w:lineRule="auto"/>
        <w:rPr>
          <w:rFonts w:ascii="Arial"/>
          <w:sz w:val="21"/>
        </w:rPr>
      </w:pPr>
    </w:p>
    <w:p w14:paraId="57D7CBAA">
      <w:pPr>
        <w:spacing w:line="242" w:lineRule="auto"/>
        <w:rPr>
          <w:rFonts w:ascii="Arial"/>
          <w:sz w:val="21"/>
        </w:rPr>
      </w:pPr>
    </w:p>
    <w:p w14:paraId="0C5F1417">
      <w:pPr>
        <w:pStyle w:val="2"/>
        <w:spacing w:before="102" w:line="364" w:lineRule="auto"/>
        <w:ind w:left="23" w:right="16" w:firstLine="653"/>
        <w:jc w:val="both"/>
      </w:pPr>
      <w:r>
        <w:rPr>
          <w:spacing w:val="8"/>
        </w:rPr>
        <w:t>告知：税务机关派出的人员进行税务调查时，应当出示</w:t>
      </w:r>
      <w:r>
        <w:rPr>
          <w:spacing w:val="7"/>
        </w:rPr>
        <w:t xml:space="preserve"> </w:t>
      </w:r>
      <w:r>
        <w:rPr>
          <w:spacing w:val="9"/>
        </w:rPr>
        <w:t>税务检查证和税务协助检查通知书。未出示税务检查证</w:t>
      </w:r>
      <w:r>
        <w:rPr>
          <w:spacing w:val="8"/>
        </w:rPr>
        <w:t>和税</w:t>
      </w:r>
      <w:r>
        <w:t xml:space="preserve"> </w:t>
      </w:r>
      <w:r>
        <w:rPr>
          <w:spacing w:val="9"/>
        </w:rPr>
        <w:t>务协助检查通知书的，被调查人有权拒绝为税务机关提</w:t>
      </w:r>
      <w:r>
        <w:rPr>
          <w:spacing w:val="8"/>
        </w:rPr>
        <w:t>供有</w:t>
      </w:r>
      <w:r>
        <w:t xml:space="preserve"> </w:t>
      </w:r>
      <w:r>
        <w:rPr>
          <w:spacing w:val="9"/>
        </w:rPr>
        <w:t>关资料及证明材料；有权拒绝协助税务机关调查取证。</w:t>
      </w:r>
    </w:p>
    <w:p w14:paraId="1460D60E">
      <w:pPr>
        <w:spacing w:line="247" w:lineRule="auto"/>
        <w:rPr>
          <w:rFonts w:ascii="Arial"/>
          <w:sz w:val="21"/>
        </w:rPr>
      </w:pPr>
    </w:p>
    <w:p w14:paraId="65A1E312">
      <w:pPr>
        <w:spacing w:line="247" w:lineRule="auto"/>
        <w:rPr>
          <w:rFonts w:ascii="Arial"/>
          <w:sz w:val="21"/>
        </w:rPr>
      </w:pPr>
    </w:p>
    <w:p w14:paraId="7B0924BB">
      <w:pPr>
        <w:spacing w:line="247" w:lineRule="auto"/>
        <w:rPr>
          <w:rFonts w:ascii="Arial"/>
          <w:sz w:val="21"/>
        </w:rPr>
      </w:pPr>
    </w:p>
    <w:p w14:paraId="7D07C91F">
      <w:pPr>
        <w:spacing w:line="247" w:lineRule="auto"/>
        <w:rPr>
          <w:rFonts w:ascii="Arial"/>
          <w:sz w:val="21"/>
        </w:rPr>
      </w:pPr>
    </w:p>
    <w:p w14:paraId="0457E18B">
      <w:pPr>
        <w:spacing w:line="247" w:lineRule="auto"/>
        <w:rPr>
          <w:rFonts w:ascii="Arial"/>
          <w:sz w:val="21"/>
        </w:rPr>
      </w:pPr>
    </w:p>
    <w:p w14:paraId="5F9D16E5">
      <w:pPr>
        <w:spacing w:line="247" w:lineRule="auto"/>
        <w:rPr>
          <w:rFonts w:ascii="Arial"/>
          <w:sz w:val="21"/>
        </w:rPr>
      </w:pPr>
    </w:p>
    <w:p w14:paraId="583EF371">
      <w:pPr>
        <w:spacing w:line="247" w:lineRule="auto"/>
        <w:rPr>
          <w:rFonts w:ascii="Arial"/>
          <w:sz w:val="21"/>
        </w:rPr>
      </w:pPr>
    </w:p>
    <w:p w14:paraId="1DDE168F">
      <w:pPr>
        <w:spacing w:line="248" w:lineRule="auto"/>
        <w:rPr>
          <w:rFonts w:ascii="Arial"/>
          <w:sz w:val="21"/>
        </w:rPr>
      </w:pPr>
    </w:p>
    <w:p w14:paraId="37BE5D25">
      <w:pPr>
        <w:spacing w:line="248" w:lineRule="auto"/>
        <w:rPr>
          <w:rFonts w:ascii="Arial"/>
          <w:sz w:val="21"/>
        </w:rPr>
      </w:pPr>
    </w:p>
    <w:p w14:paraId="2593DAFD">
      <w:pPr>
        <w:spacing w:line="248" w:lineRule="auto"/>
        <w:rPr>
          <w:rFonts w:ascii="Arial"/>
          <w:sz w:val="21"/>
        </w:rPr>
      </w:pPr>
    </w:p>
    <w:p w14:paraId="169B775E">
      <w:pPr>
        <w:spacing w:line="248" w:lineRule="auto"/>
        <w:rPr>
          <w:rFonts w:ascii="Arial"/>
          <w:sz w:val="21"/>
        </w:rPr>
      </w:pPr>
    </w:p>
    <w:p w14:paraId="05D7C359">
      <w:pPr>
        <w:spacing w:line="248" w:lineRule="auto"/>
        <w:rPr>
          <w:rFonts w:ascii="Arial"/>
          <w:sz w:val="21"/>
        </w:rPr>
      </w:pPr>
    </w:p>
    <w:p w14:paraId="06A506FE">
      <w:pPr>
        <w:spacing w:line="248" w:lineRule="auto"/>
        <w:rPr>
          <w:rFonts w:ascii="Arial"/>
          <w:sz w:val="21"/>
        </w:rPr>
      </w:pPr>
    </w:p>
    <w:p w14:paraId="24F904F7">
      <w:pPr>
        <w:spacing w:line="248" w:lineRule="auto"/>
        <w:rPr>
          <w:rFonts w:ascii="Arial"/>
          <w:sz w:val="21"/>
        </w:rPr>
      </w:pPr>
    </w:p>
    <w:p w14:paraId="724B8F6A">
      <w:pPr>
        <w:spacing w:line="248" w:lineRule="auto"/>
        <w:rPr>
          <w:rFonts w:ascii="Arial"/>
          <w:sz w:val="21"/>
        </w:rPr>
      </w:pPr>
    </w:p>
    <w:p w14:paraId="7C5E2AA6">
      <w:pPr>
        <w:spacing w:line="248" w:lineRule="auto"/>
        <w:rPr>
          <w:rFonts w:ascii="Arial"/>
          <w:sz w:val="21"/>
        </w:rPr>
      </w:pPr>
    </w:p>
    <w:p w14:paraId="43AFE5E3">
      <w:pPr>
        <w:spacing w:before="52" w:line="185" w:lineRule="auto"/>
        <w:ind w:left="408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6"/>
          <w:sz w:val="18"/>
          <w:szCs w:val="18"/>
        </w:rPr>
        <w:t>ss</w:t>
      </w:r>
    </w:p>
    <w:p w14:paraId="1D86BAC6">
      <w:pPr>
        <w:spacing w:line="185" w:lineRule="auto"/>
        <w:rPr>
          <w:rFonts w:ascii="Times New Roman" w:hAnsi="Times New Roman" w:eastAsia="Times New Roman" w:cs="Times New Roman"/>
          <w:sz w:val="18"/>
          <w:szCs w:val="18"/>
        </w:rPr>
        <w:sectPr>
          <w:footerReference r:id="rId3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 w14:paraId="4D8D4AA7">
      <w:pPr>
        <w:spacing w:before="126" w:line="224" w:lineRule="auto"/>
        <w:ind w:left="33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使用说明</w:t>
      </w:r>
    </w:p>
    <w:p w14:paraId="7E7C32A6">
      <w:pPr>
        <w:pStyle w:val="2"/>
        <w:spacing w:before="28" w:line="235" w:lineRule="auto"/>
        <w:ind w:left="42" w:right="99" w:firstLine="644"/>
      </w:pPr>
      <w:r>
        <w:rPr>
          <w:spacing w:val="14"/>
        </w:rPr>
        <w:t>1．本通知书依据《中华人民共和国税收征收管理法》</w:t>
      </w:r>
      <w:r>
        <w:rPr>
          <w:spacing w:val="6"/>
        </w:rPr>
        <w:t xml:space="preserve"> </w:t>
      </w:r>
      <w:r>
        <w:rPr>
          <w:spacing w:val="8"/>
        </w:rPr>
        <w:t>第五十四条、第五十七条、第五十九条设置。</w:t>
      </w:r>
    </w:p>
    <w:p w14:paraId="36ED3BA8">
      <w:pPr>
        <w:pStyle w:val="2"/>
        <w:spacing w:before="41" w:line="235" w:lineRule="auto"/>
        <w:ind w:left="30" w:firstLine="649"/>
      </w:pPr>
      <w:r>
        <w:rPr>
          <w:spacing w:val="5"/>
        </w:rPr>
        <w:t>2．适用范围：检查人员在向有关单位和个人调查取证、</w:t>
      </w:r>
      <w:r>
        <w:rPr>
          <w:spacing w:val="14"/>
        </w:rPr>
        <w:t xml:space="preserve"> </w:t>
      </w:r>
      <w:r>
        <w:rPr>
          <w:spacing w:val="6"/>
        </w:rPr>
        <w:t>协查案件时使用。</w:t>
      </w:r>
    </w:p>
    <w:p w14:paraId="4E4589C3">
      <w:pPr>
        <w:pStyle w:val="2"/>
        <w:spacing w:before="41" w:line="239" w:lineRule="auto"/>
        <w:ind w:left="29" w:right="95" w:firstLine="663"/>
      </w:pPr>
      <w:r>
        <w:rPr>
          <w:spacing w:val="14"/>
        </w:rPr>
        <w:t>3．本通知书的抬头填写有配合调查义务的单位名称或</w:t>
      </w:r>
      <w:r>
        <w:rPr>
          <w:spacing w:val="5"/>
        </w:rPr>
        <w:t xml:space="preserve"> </w:t>
      </w:r>
      <w:r>
        <w:rPr>
          <w:spacing w:val="9"/>
        </w:rPr>
        <w:t>个人姓名，空白横线处分别填写所派出税务人员的</w:t>
      </w:r>
      <w:r>
        <w:rPr>
          <w:spacing w:val="8"/>
        </w:rPr>
        <w:t>姓名和需</w:t>
      </w:r>
      <w:r>
        <w:t xml:space="preserve"> </w:t>
      </w:r>
      <w:r>
        <w:rPr>
          <w:spacing w:val="7"/>
        </w:rPr>
        <w:t>要调查取证的涉税事项。</w:t>
      </w:r>
    </w:p>
    <w:p w14:paraId="7D5C486D">
      <w:pPr>
        <w:pStyle w:val="2"/>
        <w:spacing w:before="42" w:line="220" w:lineRule="auto"/>
        <w:ind w:left="678"/>
      </w:pPr>
      <w:r>
        <w:rPr>
          <w:spacing w:val="8"/>
        </w:rPr>
        <w:t>4．本通知书与《税务文书送达回证》一并使用。</w:t>
      </w:r>
    </w:p>
    <w:p w14:paraId="052F3760">
      <w:pPr>
        <w:pStyle w:val="2"/>
        <w:spacing w:before="46" w:line="222" w:lineRule="auto"/>
        <w:jc w:val="right"/>
      </w:pPr>
      <w:r>
        <w:rPr>
          <w:spacing w:val="-7"/>
        </w:rPr>
        <w:t>5．文书字号设为“协通”，稽查局使用设为“稽协通”。</w:t>
      </w:r>
    </w:p>
    <w:p w14:paraId="771274CF">
      <w:pPr>
        <w:pStyle w:val="2"/>
        <w:spacing w:before="41" w:line="235" w:lineRule="auto"/>
        <w:ind w:left="40" w:right="97" w:firstLine="642"/>
      </w:pPr>
      <w:r>
        <w:rPr>
          <w:spacing w:val="13"/>
        </w:rPr>
        <w:t>6．本通知书为 A4 竖式，一式二份，一份送被调查对</w:t>
      </w:r>
      <w:r>
        <w:rPr>
          <w:spacing w:val="11"/>
        </w:rPr>
        <w:t xml:space="preserve"> </w:t>
      </w:r>
      <w:r>
        <w:rPr>
          <w:spacing w:val="5"/>
        </w:rPr>
        <w:t>象，一份装入卷宗。</w:t>
      </w:r>
    </w:p>
    <w:p w14:paraId="50AB799B">
      <w:pPr>
        <w:spacing w:line="235" w:lineRule="auto"/>
        <w:sectPr>
          <w:footerReference r:id="rId4" w:type="default"/>
          <w:pgSz w:w="11906" w:h="16839"/>
          <w:pgMar w:top="1431" w:right="1704" w:bottom="1156" w:left="1785" w:header="0" w:footer="994" w:gutter="0"/>
          <w:cols w:space="720" w:num="1"/>
        </w:sectPr>
      </w:pPr>
    </w:p>
    <w:p w14:paraId="73D490D3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CDC22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CFE66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2822A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54</w:t>
    </w:r>
    <w:r>
      <w:rPr>
        <w:rStyle w:val="7"/>
      </w:rPr>
      <w:fldChar w:fldCharType="end"/>
    </w:r>
  </w:p>
  <w:p w14:paraId="581742BC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F035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13F71A56"/>
    <w:rsid w:val="13F71A56"/>
    <w:rsid w:val="2CF018D9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7">
    <w:name w:val="page number"/>
    <w:basedOn w:val="6"/>
    <w:uiPriority w:val="0"/>
  </w:style>
  <w:style w:type="paragraph" w:customStyle="1" w:styleId="8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473</Words>
  <Characters>474</Characters>
  <Lines>0</Lines>
  <Paragraphs>0</Paragraphs>
  <TotalTime>0</TotalTime>
  <ScaleCrop>false</ScaleCrop>
  <LinksUpToDate>false</LinksUpToDate>
  <CharactersWithSpaces>581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2024-07-25T02:02:00Z</dcterms:created>
  <dc:creator>www.shuiwu114.com</dc:creator>
  <cp:lastModifiedBy>www.shuiwu114.com</cp:lastModifiedBy>
  <dcterms:modified xsi:type="dcterms:W3CDTF">2024-07-25T07:34:45Z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9892A940865F4CB5BB75BE71D3AAE354_11</vt:lpwstr>
  </property>
</Properties>
</file>