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3798D">
      <w:pPr>
        <w:adjustRightInd w:val="0"/>
        <w:snapToGrid w:val="0"/>
        <w:jc w:val="center"/>
        <w:rPr>
          <w:rFonts w:ascii="仿宋_GB2312" w:eastAsia="仿宋_GB2312"/>
          <w:spacing w:val="20"/>
          <w:sz w:val="28"/>
        </w:rPr>
      </w:pPr>
      <w:r>
        <w:rPr>
          <w:rFonts w:hint="eastAsia"/>
          <w:spacing w:val="20"/>
          <w:sz w:val="44"/>
          <w:u w:val="single"/>
        </w:rPr>
        <w:t xml:space="preserve">            </w:t>
      </w:r>
      <w:r>
        <w:rPr>
          <w:rFonts w:hint="eastAsia"/>
          <w:b/>
          <w:spacing w:val="20"/>
          <w:sz w:val="44"/>
        </w:rPr>
        <w:t>税务局</w:t>
      </w:r>
      <w:r>
        <w:rPr>
          <w:rFonts w:hint="eastAsia" w:ascii="宋体" w:hAnsi="宋体"/>
          <w:b/>
          <w:spacing w:val="20"/>
          <w:sz w:val="52"/>
        </w:rPr>
        <w:t xml:space="preserve">   </w:t>
      </w:r>
    </w:p>
    <w:p w14:paraId="1A92E11A">
      <w:pPr>
        <w:pStyle w:val="2"/>
        <w:adjustRightInd w:val="0"/>
        <w:snapToGrid w:val="0"/>
        <w:spacing w:before="120" w:after="120" w:line="240" w:lineRule="auto"/>
        <w:jc w:val="center"/>
        <w:rPr>
          <w:rFonts w:hint="eastAsia"/>
          <w:spacing w:val="20"/>
          <w:sz w:val="52"/>
        </w:rPr>
      </w:pPr>
      <w:bookmarkStart w:id="0" w:name="_Toc37602545"/>
      <w:bookmarkStart w:id="1" w:name="_Toc10260920"/>
      <w:bookmarkStart w:id="2" w:name="_Toc10259325"/>
      <w:bookmarkStart w:id="3" w:name="_Toc20561095"/>
      <w:bookmarkStart w:id="4" w:name="_Toc37603515"/>
      <w:bookmarkStart w:id="5" w:name="_Toc37768705"/>
      <w:bookmarkStart w:id="6" w:name="_Toc37818203"/>
      <w:bookmarkStart w:id="7" w:name="_Toc37601566"/>
      <w:r>
        <w:rPr>
          <w:rFonts w:hint="eastAsia"/>
          <w:spacing w:val="20"/>
          <w:sz w:val="52"/>
        </w:rPr>
        <w:t>责令限期改正通知书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31B98BA6">
      <w:pPr>
        <w:jc w:val="center"/>
        <w:rPr>
          <w:rFonts w:hint="eastAsia" w:ascii="宋体" w:hAnsi="宋体" w:eastAsia="仿宋_GB2312"/>
          <w:spacing w:val="20"/>
          <w:sz w:val="32"/>
        </w:rPr>
      </w:pPr>
      <w:r>
        <w:rPr>
          <w:rFonts w:hint="eastAsia" w:ascii="宋体" w:hAnsi="宋体"/>
          <w:spacing w:val="20"/>
          <w:sz w:val="28"/>
        </w:rPr>
        <w:t xml:space="preserve">    </w:t>
      </w:r>
      <w:r>
        <w:rPr>
          <w:rFonts w:hint="eastAsia" w:ascii="宋体" w:hAnsi="宋体" w:eastAsia="仿宋_GB2312"/>
          <w:spacing w:val="20"/>
          <w:sz w:val="32"/>
          <w:u w:val="single"/>
        </w:rPr>
        <w:t xml:space="preserve">      </w:t>
      </w:r>
      <w:r>
        <w:rPr>
          <w:rFonts w:hint="eastAsia" w:ascii="宋体" w:hAnsi="宋体" w:eastAsia="仿宋_GB2312"/>
          <w:spacing w:val="20"/>
          <w:sz w:val="32"/>
        </w:rPr>
        <w:t>税限改</w:t>
      </w:r>
      <w:r>
        <w:rPr>
          <w:rFonts w:hint="eastAsia" w:ascii="仿宋_GB2312" w:eastAsia="仿宋_GB2312"/>
          <w:color w:val="000000"/>
          <w:spacing w:val="20"/>
          <w:kern w:val="0"/>
          <w:sz w:val="32"/>
        </w:rPr>
        <w:t>〔</w:t>
      </w:r>
      <w:r>
        <w:rPr>
          <w:rFonts w:ascii="仿宋_GB2312" w:eastAsia="仿宋_GB2312"/>
          <w:color w:val="000000"/>
          <w:spacing w:val="20"/>
          <w:kern w:val="0"/>
          <w:sz w:val="32"/>
        </w:rPr>
        <w:t xml:space="preserve">   </w:t>
      </w:r>
      <w:r>
        <w:rPr>
          <w:rFonts w:hint="eastAsia" w:ascii="仿宋_GB2312" w:eastAsia="仿宋_GB2312"/>
          <w:color w:val="000000"/>
          <w:spacing w:val="20"/>
          <w:kern w:val="0"/>
          <w:sz w:val="32"/>
        </w:rPr>
        <w:t>〕</w:t>
      </w:r>
      <w:r>
        <w:rPr>
          <w:rFonts w:hint="eastAsia" w:ascii="宋体" w:hAnsi="宋体" w:eastAsia="仿宋_GB2312"/>
          <w:spacing w:val="20"/>
          <w:sz w:val="32"/>
        </w:rPr>
        <w:t xml:space="preserve">   号</w:t>
      </w:r>
    </w:p>
    <w:p w14:paraId="2E9879B4">
      <w:pPr>
        <w:ind w:firstLine="560"/>
        <w:rPr>
          <w:rFonts w:hint="eastAsia" w:ascii="仿宋_GB2312" w:hAnsi="宋体" w:eastAsia="仿宋_GB2312"/>
          <w:sz w:val="32"/>
        </w:rPr>
      </w:pPr>
    </w:p>
    <w:p w14:paraId="7F28C158">
      <w:pPr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32"/>
        </w:rPr>
        <w:t>：（纳税人识别号：</w:t>
      </w:r>
      <w:r>
        <w:rPr>
          <w:rFonts w:ascii="仿宋_GB2312" w:hAnsi="宋体" w:eastAsia="仿宋_GB2312"/>
          <w:sz w:val="32"/>
        </w:rPr>
        <w:t xml:space="preserve">         </w:t>
      </w:r>
      <w:r>
        <w:rPr>
          <w:rFonts w:hint="eastAsia" w:ascii="仿宋_GB2312" w:hAnsi="宋体" w:eastAsia="仿宋_GB2312"/>
          <w:sz w:val="32"/>
        </w:rPr>
        <w:t xml:space="preserve">      ）</w:t>
      </w:r>
    </w:p>
    <w:p w14:paraId="01FA2ED9">
      <w:pPr>
        <w:kinsoku w:val="0"/>
        <w:wordWrap w:val="0"/>
        <w:overflowPunct w:val="0"/>
        <w:autoSpaceDE w:val="0"/>
        <w:autoSpaceDN w:val="0"/>
        <w:adjustRightInd w:val="0"/>
        <w:snapToGrid w:val="0"/>
        <w:ind w:firstLine="561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</w:rPr>
        <w:t>你（单位）</w:t>
      </w:r>
      <w:r>
        <w:rPr>
          <w:rFonts w:hint="eastAsia" w:ascii="仿宋_GB2312" w:hAnsi="宋体" w:eastAsia="仿宋_GB2312"/>
          <w:snapToGrid w:val="0"/>
          <w:kern w:val="0"/>
          <w:sz w:val="32"/>
          <w:u w:val="single"/>
        </w:rPr>
        <w:t xml:space="preserve">                                                                                         </w:t>
      </w:r>
      <w:r>
        <w:rPr>
          <w:rFonts w:hint="eastAsia" w:ascii="仿宋_GB2312" w:hAnsi="宋体" w:eastAsia="仿宋_GB2312"/>
          <w:snapToGrid w:val="0"/>
          <w:kern w:val="0"/>
          <w:sz w:val="32"/>
        </w:rPr>
        <w:t>。   根据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                                                                                                                     </w:t>
      </w:r>
      <w:r>
        <w:rPr>
          <w:rFonts w:hint="eastAsia" w:ascii="仿宋_GB2312" w:hAnsi="宋体" w:eastAsia="仿宋_GB2312"/>
          <w:sz w:val="32"/>
        </w:rPr>
        <w:t>，限你（单位）于</w:t>
      </w:r>
      <w:r>
        <w:rPr>
          <w:rFonts w:hint="eastAsia" w:ascii="仿宋_GB2312" w:hAnsi="宋体" w:eastAsia="仿宋_GB2312"/>
          <w:sz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</w:rPr>
        <w:t>日前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                                                                                                </w:t>
      </w:r>
      <w:r>
        <w:rPr>
          <w:rFonts w:hint="eastAsia" w:ascii="仿宋_GB2312" w:hAnsi="宋体" w:eastAsia="仿宋_GB2312"/>
          <w:sz w:val="32"/>
        </w:rPr>
        <w:t>。</w:t>
      </w:r>
    </w:p>
    <w:p w14:paraId="38F83080">
      <w:pPr>
        <w:ind w:firstLine="56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如对本通知不服，可自收到本通知之日起，六十日内依法向</w:t>
      </w:r>
    </w:p>
    <w:p w14:paraId="6655C332">
      <w:pPr>
        <w:rPr>
          <w:rFonts w:hint="eastAsia" w:ascii="宋体" w:hAnsi="宋体"/>
          <w:color w:val="FF0000"/>
          <w:sz w:val="28"/>
        </w:rPr>
      </w:pPr>
      <w:r>
        <w:rPr>
          <w:rFonts w:hint="eastAsia" w:ascii="仿宋_GB2312" w:eastAsia="仿宋_GB2312"/>
          <w:sz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</w:rPr>
        <w:t>申请行政复议；或者自收到本通知之日起，三个月内依法向人民法院起诉。</w:t>
      </w:r>
    </w:p>
    <w:p w14:paraId="2BEA86C7">
      <w:pPr>
        <w:ind w:firstLine="560"/>
        <w:rPr>
          <w:rFonts w:hint="eastAsia" w:ascii="宋体" w:hAnsi="宋体"/>
          <w:color w:val="FF0000"/>
          <w:sz w:val="28"/>
        </w:rPr>
      </w:pPr>
    </w:p>
    <w:p w14:paraId="295633A8">
      <w:pPr>
        <w:rPr>
          <w:rFonts w:hint="eastAsia" w:ascii="宋体" w:hAnsi="宋体"/>
          <w:color w:val="FF0000"/>
          <w:sz w:val="28"/>
        </w:rPr>
      </w:pPr>
      <w:bookmarkStart w:id="8" w:name="_GoBack"/>
      <w:bookmarkEnd w:id="8"/>
    </w:p>
    <w:p w14:paraId="6BA0D07D">
      <w:pPr>
        <w:ind w:firstLine="560"/>
        <w:rPr>
          <w:rFonts w:hint="eastAsia" w:ascii="宋体" w:hAnsi="宋体"/>
          <w:sz w:val="28"/>
        </w:rPr>
      </w:pPr>
    </w:p>
    <w:p w14:paraId="19834FA2">
      <w:pPr>
        <w:ind w:firstLine="560"/>
        <w:rPr>
          <w:rFonts w:hint="eastAsia" w:ascii="宋体" w:hAnsi="宋体"/>
          <w:sz w:val="28"/>
        </w:rPr>
      </w:pPr>
    </w:p>
    <w:p w14:paraId="184BB1CF">
      <w:pPr>
        <w:ind w:firstLine="532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税务机关（签章）</w:t>
      </w:r>
    </w:p>
    <w:p w14:paraId="1C693ADD">
      <w:pPr>
        <w:ind w:firstLine="56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年    月    日</w:t>
      </w:r>
    </w:p>
    <w:p w14:paraId="6720754D">
      <w:pPr>
        <w:rPr>
          <w:rFonts w:hint="eastAsia" w:ascii="宋体" w:hAnsi="宋体"/>
          <w:sz w:val="28"/>
        </w:rPr>
      </w:pPr>
      <w:r>
        <w:rPr>
          <w:rFonts w:hint="eastAsia" w:ascii="仿宋_GB2312" w:eastAsia="仿宋_GB2312"/>
          <w:sz w:val="32"/>
        </w:rPr>
        <w:t xml:space="preserve">   </w:t>
      </w:r>
    </w:p>
    <w:p w14:paraId="19A61B91">
      <w:pPr>
        <w:jc w:val="center"/>
        <w:rPr>
          <w:rFonts w:hint="eastAsia" w:ascii="宋体" w:hAnsi="宋体"/>
          <w:b/>
          <w:sz w:val="44"/>
        </w:rPr>
      </w:pPr>
      <w:r>
        <w:rPr>
          <w:rFonts w:ascii="宋体" w:hAnsi="宋体"/>
          <w:b/>
        </w:rPr>
        <w:br w:type="page"/>
      </w:r>
      <w:r>
        <w:rPr>
          <w:rFonts w:hint="eastAsia" w:ascii="宋体" w:hAnsi="宋体"/>
          <w:b/>
          <w:sz w:val="44"/>
        </w:rPr>
        <w:t>使用说明</w:t>
      </w:r>
    </w:p>
    <w:p w14:paraId="00B7261D">
      <w:pPr>
        <w:ind w:firstLine="420"/>
        <w:rPr>
          <w:rFonts w:hint="eastAsia"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1.</w:t>
      </w:r>
      <w:r>
        <w:rPr>
          <w:rFonts w:hint="eastAsia" w:ascii="仿宋_GB2312" w:hAnsi="宋体" w:eastAsia="仿宋_GB2312"/>
          <w:sz w:val="32"/>
        </w:rPr>
        <w:t>本文书依据</w:t>
      </w:r>
      <w:r>
        <w:rPr>
          <w:rFonts w:hint="eastAsia" w:ascii="仿宋_GB2312" w:eastAsia="仿宋_GB2312"/>
          <w:sz w:val="32"/>
        </w:rPr>
        <w:t>《中华人民共和国税收征收管理法》及其实施细则</w:t>
      </w:r>
      <w:r>
        <w:rPr>
          <w:rFonts w:hint="eastAsia" w:ascii="仿宋_GB2312" w:hAnsi="宋体" w:eastAsia="仿宋_GB2312"/>
          <w:sz w:val="32"/>
        </w:rPr>
        <w:t>、《中华人民共和国发票管理办法》设置。</w:t>
      </w:r>
    </w:p>
    <w:p w14:paraId="3D99B812">
      <w:pPr>
        <w:ind w:firstLine="42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2.适用范围：纳税人、扣缴义务人违反税收法律、法规的规定，税务机关责令其限期改正时使用。</w:t>
      </w:r>
    </w:p>
    <w:p w14:paraId="73008D49">
      <w:pPr>
        <w:ind w:firstLine="42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3.填写说明：</w:t>
      </w:r>
    </w:p>
    <w:p w14:paraId="58B97843">
      <w:pPr>
        <w:ind w:firstLine="42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（1）抬头：税务管理相对人名称；</w:t>
      </w:r>
    </w:p>
    <w:p w14:paraId="1E1A9338">
      <w:pPr>
        <w:ind w:firstLine="420"/>
        <w:rPr>
          <w:rFonts w:hint="eastAsia"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318135</wp:posOffset>
                </wp:positionV>
                <wp:extent cx="11430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5.05pt;height:0pt;width:90pt;z-index:251659264;mso-width-relative:page;mso-height-relative:page;" filled="f" coordsize="21600,21600" o:allowincell="f" o:gfxdata="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+JYzdYAAAAJAQAADwAAAAAAAAABACAAAAAiAAAAZHJzL2Rvd25yZXYueG1sUEsBAhQA&#10;FAAAAAgAh07iQFbe0Gz0AQAA5AMAAA4AAAAAAAAAAQAgAAAAJQEAAGRycy9lMm9Eb2MueG1sUEsF&#10;BgAAAAAGAAYAWQEAAIs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</w:rPr>
        <w:t>（2）“你（你单位）           ”：具体违法行为；</w:t>
      </w:r>
    </w:p>
    <w:p w14:paraId="08EE2805">
      <w:pPr>
        <w:ind w:firstLine="420"/>
        <w:rPr>
          <w:rFonts w:hint="eastAsia"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323850</wp:posOffset>
                </wp:positionV>
                <wp:extent cx="11430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5.5pt;height:0pt;width:90pt;z-index:251660288;mso-width-relative:page;mso-height-relative:page;" filled="f" coordsize="21600,21600" o:allowincell="f" o:gfxdata="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OgzDdQAAAAJAQAADwAAAAAAAAABACAAAAAiAAAAZHJzL2Rvd25yZXYueG1sUEsBAhQAFAAA&#10;AAgAh07iQGVjfNvzAQAA5AMAAA4AAAAAAAAAAQAgAAAAIwEAAGRycy9lMm9Eb2MueG1sUEsFBgAA&#10;AAAGAAYAWQEAAIg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</w:rPr>
        <w:t>（3）“根据            ”：有关法律、行政法规的具体内容；</w:t>
      </w:r>
    </w:p>
    <w:p w14:paraId="3C440F3A">
      <w:pPr>
        <w:adjustRightInd w:val="0"/>
        <w:snapToGrid w:val="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   （4）“于</w:t>
      </w:r>
      <w:r>
        <w:rPr>
          <w:rFonts w:hint="eastAsia" w:ascii="仿宋_GB2312" w:hAnsi="宋体" w:eastAsia="仿宋_GB2312"/>
          <w:sz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</w:rPr>
        <w:t>日”：责令改正的期限；</w:t>
      </w:r>
    </w:p>
    <w:p w14:paraId="29059956">
      <w:pPr>
        <w:adjustRightInd w:val="0"/>
        <w:snapToGrid w:val="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   （5）“前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</w:t>
      </w:r>
      <w:r>
        <w:rPr>
          <w:rFonts w:hint="eastAsia" w:ascii="仿宋_GB2312" w:hAnsi="宋体" w:eastAsia="仿宋_GB2312"/>
          <w:sz w:val="32"/>
        </w:rPr>
        <w:t>”：责令改正的具体内容。</w:t>
      </w:r>
    </w:p>
    <w:p w14:paraId="7F1FC323">
      <w:pPr>
        <w:ind w:firstLine="42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4.本文书为A4型竖式，一式二份，税务机关一份，税务管理相对人一份。</w:t>
      </w:r>
    </w:p>
    <w:p w14:paraId="5FC84385">
      <w:pPr>
        <w:ind w:firstLine="420"/>
        <w:rPr>
          <w:rFonts w:hint="eastAsia" w:ascii="仿宋_GB2312" w:hAnsi="宋体" w:eastAsia="仿宋_GB2312"/>
          <w:sz w:val="32"/>
        </w:rPr>
      </w:pPr>
    </w:p>
    <w:p w14:paraId="34BAA0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7CF11F99"/>
    <w:rsid w:val="4CFC467E"/>
    <w:rsid w:val="7CF1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rFonts w:ascii="Helvetica" w:hAnsi="Helvetica"/>
      <w:b/>
      <w:bCs/>
      <w:kern w:val="44"/>
      <w:sz w:val="32"/>
      <w:szCs w:val="44"/>
      <w:lang w:val="en-GB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2024-07-25T02:18:00Z</dcterms:created>
  <dc:creator>www.shuiwu114.com</dc:creator>
  <cp:lastModifiedBy>www.shuiwu114.com</cp:lastModifiedBy>
  <dcterms:modified xsi:type="dcterms:W3CDTF">2024-07-25T02:18:55Z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718F8B54BCC84A6793D08E6AF0DE1904_11</vt:lpwstr>
  </property>
</Properties>
</file>