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15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A12024《回避申请书》</w:t>
      </w:r>
    </w:p>
    <w:p>
      <w:pPr>
        <w:pStyle w:val="9"/>
        <w:rPr>
          <w:color w:val="000000"/>
        </w:rPr>
      </w:pPr>
      <w:bookmarkStart w:id="0" w:name="_GoBack"/>
      <w:bookmarkEnd w:id="0"/>
      <w:r>
        <w:rPr>
          <w:rFonts w:hint="eastAsia"/>
          <w:b w:val="0"/>
          <w:bCs w:val="0"/>
          <w:color w:val="000000"/>
        </w:rPr>
        <w:t>回避申请书</w:t>
      </w:r>
    </w:p>
    <w:p>
      <w:pPr>
        <w:pStyle w:val="11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纳税人识别号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　　　　　 　        </w:t>
      </w:r>
    </w:p>
    <w:p>
      <w:pPr>
        <w:pStyle w:val="11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纳税人名称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　　　　　　　　　  </w:t>
      </w:r>
    </w:p>
    <w:p>
      <w:pPr>
        <w:pStyle w:val="11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申请时间：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　　　　　　　　　　　   　　　　　　　        </w:t>
      </w:r>
    </w:p>
    <w:p>
      <w:pPr>
        <w:pStyle w:val="11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申请回避内容：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>　　　　　　　   　　　　　　　　        　</w:t>
      </w:r>
    </w:p>
    <w:p>
      <w:pPr>
        <w:pStyle w:val="11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　　　　　　　   　　　　　　　　　　                    </w:t>
      </w:r>
    </w:p>
    <w:p>
      <w:pPr>
        <w:pStyle w:val="11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申请回避理由：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>　　　　　　　   　　　　　　        　　　</w:t>
      </w:r>
    </w:p>
    <w:p>
      <w:pPr>
        <w:pStyle w:val="11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</w:rPr>
        <w:t>　　　　　　　   　　　　　　　　　　                    </w:t>
      </w:r>
    </w:p>
    <w:p>
      <w:pPr>
        <w:pStyle w:val="11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 </w:t>
      </w:r>
    </w:p>
    <w:p>
      <w:pPr>
        <w:pStyle w:val="11"/>
        <w:ind w:firstLine="4640"/>
        <w:rPr>
          <w:rFonts w:ascii="宋体" w:hAnsi="宋体"/>
          <w:color w:val="000000"/>
          <w:sz w:val="21"/>
          <w:szCs w:val="21"/>
        </w:rPr>
      </w:pPr>
    </w:p>
    <w:p>
      <w:pPr>
        <w:pStyle w:val="11"/>
        <w:ind w:firstLine="4640"/>
        <w:rPr>
          <w:rFonts w:ascii="宋体" w:hAnsi="宋体"/>
          <w:color w:val="000000"/>
          <w:sz w:val="21"/>
          <w:szCs w:val="21"/>
        </w:rPr>
      </w:pPr>
    </w:p>
    <w:p>
      <w:pPr>
        <w:pStyle w:val="11"/>
        <w:ind w:firstLine="464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申请人（签章）</w:t>
      </w:r>
    </w:p>
    <w:p>
      <w:pPr>
        <w:pStyle w:val="11"/>
        <w:ind w:firstLine="4800"/>
        <w:rPr>
          <w:color w:val="000000"/>
          <w:sz w:val="21"/>
          <w:szCs w:val="22"/>
        </w:rPr>
      </w:pPr>
      <w:r>
        <w:rPr>
          <w:rFonts w:hint="eastAsia" w:ascii="宋体" w:hAnsi="宋体"/>
          <w:color w:val="000000"/>
          <w:sz w:val="21"/>
          <w:szCs w:val="21"/>
        </w:rPr>
        <w:t>年  月  日</w:t>
      </w:r>
      <w:r>
        <w:rPr>
          <w:rFonts w:ascii="宋体" w:hAnsi="宋体"/>
          <w:color w:val="000000"/>
          <w:sz w:val="21"/>
          <w:szCs w:val="21"/>
        </w:rPr>
        <w:t> </w:t>
      </w:r>
    </w:p>
    <w:p>
      <w:pPr>
        <w:pStyle w:val="6"/>
        <w:ind w:firstLine="482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8"/>
        <w:ind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本决定书依据《中华人民共和国行政处罚法》、《国家税务总局关于印发〈税务行政处罚听证程序实施办法（试行）》、《中华人民共和国税收征收管理法实施细则》、《国家税务总局关于印发&lt;税务稽查工作规程&gt;的通知》、《个体工商户税收定期定额征收管理办法》、《中华人民共和国税收征收管理法》设置。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2.适用范围：税务人员在核定应纳税额、调整税收定额、进行税务检查、实施税务行政处罚时，当事人认为税务人员与纳税人、扣缴义务人或者其法定代表人、直接责任人有利害关系,申请回避时使用。</w:t>
      </w:r>
    </w:p>
    <w:p>
      <w:pPr>
        <w:pStyle w:val="8"/>
        <w:ind w:firstLineChars="200"/>
        <w:rPr>
          <w:rFonts w:ascii="宋体" w:hAnsi="宋体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</w:rPr>
        <w:t>3.此表打印可供申请人参考使用。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B57E9"/>
    <w:rsid w:val="4BBB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5"/>
    <w:qFormat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5"/>
    <w:qFormat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a0_0"/>
    <w:basedOn w:val="10"/>
    <w:qFormat/>
    <w:uiPriority w:val="0"/>
    <w:pPr>
      <w:widowControl/>
      <w:spacing w:line="360" w:lineRule="auto"/>
      <w:jc w:val="center"/>
    </w:pPr>
    <w:rPr>
      <w:rFonts w:ascii="宋体" w:cs="宋体"/>
      <w:b/>
      <w:bCs/>
      <w:kern w:val="0"/>
      <w:sz w:val="28"/>
      <w:szCs w:val="28"/>
    </w:rPr>
  </w:style>
  <w:style w:type="paragraph" w:customStyle="1" w:styleId="10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_0_0_0"/>
    <w:qFormat/>
    <w:uiPriority w:val="0"/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2019-11-06T01:19:00Z</dcterms:created>
  <dc:creator>陈莉佳</dc:creator>
  <cp:lastModifiedBy>陈莉佳</cp:lastModifiedBy>
  <dcterms:modified xsi:type="dcterms:W3CDTF">2019-11-06T01:19:59Z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