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2F58D">
      <w:pPr>
        <w:spacing w:line="281" w:lineRule="auto"/>
        <w:rPr>
          <w:rFonts w:ascii="Arial"/>
          <w:sz w:val="21"/>
        </w:rPr>
      </w:pPr>
    </w:p>
    <w:p w14:paraId="09FE91B7">
      <w:pPr>
        <w:spacing w:line="281" w:lineRule="auto"/>
        <w:rPr>
          <w:rFonts w:ascii="Arial"/>
          <w:sz w:val="21"/>
        </w:rPr>
      </w:pPr>
    </w:p>
    <w:p w14:paraId="0AEBF083">
      <w:pPr>
        <w:spacing w:line="282" w:lineRule="auto"/>
        <w:rPr>
          <w:rFonts w:ascii="Arial"/>
          <w:sz w:val="21"/>
        </w:rPr>
      </w:pPr>
    </w:p>
    <w:p w14:paraId="34C9512B">
      <w:pPr>
        <w:spacing w:before="264" w:line="219" w:lineRule="auto"/>
        <w:ind w:left="4096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电力企业增值税销项税额和进项税额传递单</w:t>
      </w:r>
    </w:p>
    <w:p w14:paraId="7028F4B1">
      <w:pPr>
        <w:spacing w:before="145" w:line="210" w:lineRule="auto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单位：千瓦、元</w:t>
      </w:r>
    </w:p>
    <w:tbl>
      <w:tblPr>
        <w:tblStyle w:val="5"/>
        <w:tblW w:w="13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1721"/>
        <w:gridCol w:w="1474"/>
        <w:gridCol w:w="1863"/>
        <w:gridCol w:w="1889"/>
        <w:gridCol w:w="1434"/>
        <w:gridCol w:w="3400"/>
      </w:tblGrid>
      <w:tr w14:paraId="62C47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13" w:type="dxa"/>
            <w:vAlign w:val="top"/>
          </w:tcPr>
          <w:p w14:paraId="636F08AA">
            <w:pPr>
              <w:pStyle w:val="6"/>
              <w:spacing w:before="43" w:line="206" w:lineRule="auto"/>
              <w:ind w:left="299"/>
            </w:pPr>
            <w:r>
              <w:rPr>
                <w:spacing w:val="-3"/>
              </w:rPr>
              <w:t>纳税人登记号</w:t>
            </w:r>
          </w:p>
        </w:tc>
        <w:tc>
          <w:tcPr>
            <w:tcW w:w="5058" w:type="dxa"/>
            <w:gridSpan w:val="3"/>
            <w:vAlign w:val="top"/>
          </w:tcPr>
          <w:p w14:paraId="01DB4E90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7F98B64B">
            <w:pPr>
              <w:pStyle w:val="6"/>
              <w:spacing w:before="43" w:line="206" w:lineRule="auto"/>
              <w:ind w:left="113"/>
            </w:pPr>
            <w:r>
              <w:rPr>
                <w:spacing w:val="-2"/>
              </w:rPr>
              <w:t>所隶属电力集团</w:t>
            </w:r>
          </w:p>
        </w:tc>
        <w:tc>
          <w:tcPr>
            <w:tcW w:w="4834" w:type="dxa"/>
            <w:gridSpan w:val="2"/>
            <w:vAlign w:val="top"/>
          </w:tcPr>
          <w:p w14:paraId="253A3710">
            <w:pPr>
              <w:rPr>
                <w:rFonts w:ascii="Arial"/>
                <w:sz w:val="21"/>
              </w:rPr>
            </w:pPr>
          </w:p>
        </w:tc>
      </w:tr>
      <w:tr w14:paraId="2EBF5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13" w:type="dxa"/>
            <w:vAlign w:val="top"/>
          </w:tcPr>
          <w:p w14:paraId="460C543C">
            <w:pPr>
              <w:pStyle w:val="6"/>
              <w:spacing w:before="39" w:line="205" w:lineRule="auto"/>
              <w:ind w:left="419"/>
            </w:pPr>
            <w:r>
              <w:rPr>
                <w:spacing w:val="-4"/>
              </w:rPr>
              <w:t>纳税人名称</w:t>
            </w:r>
          </w:p>
        </w:tc>
        <w:tc>
          <w:tcPr>
            <w:tcW w:w="3195" w:type="dxa"/>
            <w:gridSpan w:val="2"/>
            <w:vAlign w:val="top"/>
          </w:tcPr>
          <w:p w14:paraId="44B2B2D3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7A47AA7C">
            <w:pPr>
              <w:pStyle w:val="6"/>
              <w:spacing w:before="39" w:line="205" w:lineRule="auto"/>
              <w:ind w:left="106"/>
            </w:pPr>
            <w:r>
              <w:rPr>
                <w:spacing w:val="-3"/>
              </w:rPr>
              <w:t>法定代表人姓名</w:t>
            </w:r>
          </w:p>
        </w:tc>
        <w:tc>
          <w:tcPr>
            <w:tcW w:w="1889" w:type="dxa"/>
            <w:vAlign w:val="top"/>
          </w:tcPr>
          <w:p w14:paraId="36243B9E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46A9A168">
            <w:pPr>
              <w:pStyle w:val="6"/>
              <w:spacing w:before="39" w:line="205" w:lineRule="auto"/>
              <w:ind w:left="262"/>
            </w:pPr>
            <w:r>
              <w:rPr>
                <w:spacing w:val="-7"/>
              </w:rPr>
              <w:t>营业地址</w:t>
            </w:r>
          </w:p>
        </w:tc>
        <w:tc>
          <w:tcPr>
            <w:tcW w:w="3400" w:type="dxa"/>
            <w:vAlign w:val="top"/>
          </w:tcPr>
          <w:p w14:paraId="3F05B52D">
            <w:pPr>
              <w:rPr>
                <w:rFonts w:ascii="Arial"/>
                <w:sz w:val="21"/>
              </w:rPr>
            </w:pPr>
          </w:p>
        </w:tc>
      </w:tr>
      <w:tr w14:paraId="4DBBB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vAlign w:val="top"/>
          </w:tcPr>
          <w:p w14:paraId="40A3E907">
            <w:pPr>
              <w:pStyle w:val="6"/>
              <w:spacing w:before="195" w:line="216" w:lineRule="auto"/>
              <w:ind w:left="180"/>
            </w:pPr>
            <w:r>
              <w:rPr>
                <w:spacing w:val="-3"/>
              </w:rPr>
              <w:t>开户银行及账号</w:t>
            </w:r>
          </w:p>
        </w:tc>
        <w:tc>
          <w:tcPr>
            <w:tcW w:w="3195" w:type="dxa"/>
            <w:gridSpan w:val="2"/>
            <w:vAlign w:val="top"/>
          </w:tcPr>
          <w:p w14:paraId="214AD046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5B1FCD24">
            <w:pPr>
              <w:pStyle w:val="6"/>
              <w:spacing w:before="196" w:line="219" w:lineRule="auto"/>
              <w:ind w:left="460"/>
            </w:pPr>
            <w:r>
              <w:rPr>
                <w:spacing w:val="-3"/>
              </w:rPr>
              <w:t>企业类型</w:t>
            </w:r>
          </w:p>
        </w:tc>
        <w:tc>
          <w:tcPr>
            <w:tcW w:w="1889" w:type="dxa"/>
            <w:vAlign w:val="top"/>
          </w:tcPr>
          <w:p w14:paraId="7F2049AB">
            <w:pPr>
              <w:pStyle w:val="6"/>
              <w:spacing w:before="39" w:line="219" w:lineRule="auto"/>
              <w:ind w:left="112"/>
              <w:jc w:val="center"/>
            </w:pPr>
            <w:r>
              <w:rPr>
                <w:spacing w:val="-14"/>
              </w:rPr>
              <w:t>发</w:t>
            </w:r>
            <w:r>
              <w:rPr>
                <w:spacing w:val="17"/>
              </w:rPr>
              <w:t xml:space="preserve"> </w:t>
            </w:r>
            <w:r>
              <w:rPr>
                <w:spacing w:val="-14"/>
              </w:rPr>
              <w:t>/</w:t>
            </w:r>
            <w:r>
              <w:rPr>
                <w:spacing w:val="2"/>
              </w:rPr>
              <w:t xml:space="preserve">  </w:t>
            </w:r>
            <w:r>
              <w:rPr>
                <w:spacing w:val="-14"/>
              </w:rPr>
              <w:t>供</w:t>
            </w:r>
            <w:r>
              <w:rPr>
                <w:spacing w:val="19"/>
              </w:rPr>
              <w:t xml:space="preserve">  </w:t>
            </w:r>
            <w:r>
              <w:rPr>
                <w:spacing w:val="-14"/>
              </w:rPr>
              <w:t>电企</w:t>
            </w:r>
          </w:p>
          <w:p w14:paraId="572ED027">
            <w:pPr>
              <w:pStyle w:val="6"/>
              <w:spacing w:before="27" w:line="205" w:lineRule="auto"/>
              <w:ind w:left="842"/>
            </w:pPr>
            <w:r>
              <w:t>业</w:t>
            </w:r>
          </w:p>
        </w:tc>
        <w:tc>
          <w:tcPr>
            <w:tcW w:w="1434" w:type="dxa"/>
            <w:vAlign w:val="top"/>
          </w:tcPr>
          <w:p w14:paraId="04079A5A">
            <w:pPr>
              <w:pStyle w:val="6"/>
              <w:spacing w:before="195" w:line="218" w:lineRule="auto"/>
              <w:ind w:left="274"/>
            </w:pPr>
            <w:r>
              <w:rPr>
                <w:spacing w:val="-10"/>
              </w:rPr>
              <w:t>电话号码</w:t>
            </w:r>
          </w:p>
        </w:tc>
        <w:tc>
          <w:tcPr>
            <w:tcW w:w="3400" w:type="dxa"/>
            <w:vAlign w:val="top"/>
          </w:tcPr>
          <w:p w14:paraId="271AD174">
            <w:pPr>
              <w:rPr>
                <w:rFonts w:ascii="Arial"/>
                <w:sz w:val="21"/>
              </w:rPr>
            </w:pPr>
          </w:p>
        </w:tc>
      </w:tr>
      <w:tr w14:paraId="56024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794" w:type="dxa"/>
            <w:gridSpan w:val="7"/>
            <w:vAlign w:val="top"/>
          </w:tcPr>
          <w:p w14:paraId="37DC6094">
            <w:pPr>
              <w:pStyle w:val="6"/>
              <w:spacing w:before="40" w:line="205" w:lineRule="auto"/>
              <w:ind w:left="4621"/>
            </w:pPr>
            <w:r>
              <w:rPr>
                <w:spacing w:val="-3"/>
              </w:rPr>
              <w:t>销</w:t>
            </w:r>
            <w:r>
              <w:t xml:space="preserve">                                  </w:t>
            </w:r>
            <w:r>
              <w:rPr>
                <w:spacing w:val="-3"/>
              </w:rPr>
              <w:t>项</w:t>
            </w:r>
          </w:p>
        </w:tc>
      </w:tr>
      <w:tr w14:paraId="5C057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3" w:type="dxa"/>
            <w:vMerge w:val="restart"/>
            <w:tcBorders>
              <w:bottom w:val="nil"/>
            </w:tcBorders>
            <w:vAlign w:val="top"/>
          </w:tcPr>
          <w:p w14:paraId="2665A0B9"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Merge w:val="restart"/>
            <w:tcBorders>
              <w:bottom w:val="nil"/>
            </w:tcBorders>
            <w:vAlign w:val="top"/>
          </w:tcPr>
          <w:p w14:paraId="42D63855">
            <w:pPr>
              <w:pStyle w:val="6"/>
              <w:spacing w:before="200" w:line="216" w:lineRule="auto"/>
              <w:ind w:left="23"/>
            </w:pPr>
            <w:r>
              <w:rPr>
                <w:spacing w:val="-1"/>
              </w:rPr>
              <w:t>销售电量（上网</w:t>
            </w:r>
          </w:p>
          <w:p w14:paraId="37B13FD1">
            <w:pPr>
              <w:pStyle w:val="6"/>
              <w:spacing w:before="32" w:line="221" w:lineRule="auto"/>
              <w:ind w:left="535"/>
            </w:pPr>
            <w:r>
              <w:rPr>
                <w:spacing w:val="-3"/>
              </w:rPr>
              <w:t>电量）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 w14:paraId="7B821510">
            <w:pPr>
              <w:spacing w:line="277" w:lineRule="auto"/>
              <w:rPr>
                <w:rFonts w:ascii="Arial"/>
                <w:sz w:val="21"/>
              </w:rPr>
            </w:pPr>
          </w:p>
          <w:p w14:paraId="69046348">
            <w:pPr>
              <w:pStyle w:val="6"/>
              <w:spacing w:before="78" w:line="217" w:lineRule="auto"/>
              <w:ind w:left="530"/>
            </w:pPr>
            <w:r>
              <w:rPr>
                <w:spacing w:val="-19"/>
              </w:rPr>
              <w:t>电价</w:t>
            </w:r>
          </w:p>
        </w:tc>
        <w:tc>
          <w:tcPr>
            <w:tcW w:w="1863" w:type="dxa"/>
            <w:vMerge w:val="restart"/>
            <w:tcBorders>
              <w:bottom w:val="nil"/>
            </w:tcBorders>
            <w:vAlign w:val="top"/>
          </w:tcPr>
          <w:p w14:paraId="7B32ABC8">
            <w:pPr>
              <w:spacing w:line="276" w:lineRule="auto"/>
              <w:rPr>
                <w:rFonts w:ascii="Arial"/>
                <w:sz w:val="21"/>
              </w:rPr>
            </w:pPr>
          </w:p>
          <w:p w14:paraId="57DFB7FD">
            <w:pPr>
              <w:pStyle w:val="6"/>
              <w:spacing w:before="78" w:line="216" w:lineRule="auto"/>
              <w:ind w:left="460"/>
            </w:pPr>
            <w:r>
              <w:rPr>
                <w:spacing w:val="-3"/>
              </w:rPr>
              <w:t>售电收入</w:t>
            </w:r>
          </w:p>
        </w:tc>
        <w:tc>
          <w:tcPr>
            <w:tcW w:w="3323" w:type="dxa"/>
            <w:gridSpan w:val="2"/>
            <w:vAlign w:val="top"/>
          </w:tcPr>
          <w:p w14:paraId="30FE3935">
            <w:pPr>
              <w:pStyle w:val="6"/>
              <w:spacing w:before="39" w:line="206" w:lineRule="auto"/>
              <w:ind w:left="1189"/>
            </w:pPr>
            <w:r>
              <w:rPr>
                <w:spacing w:val="-3"/>
              </w:rPr>
              <w:t>价外费用</w:t>
            </w:r>
          </w:p>
        </w:tc>
        <w:tc>
          <w:tcPr>
            <w:tcW w:w="3400" w:type="dxa"/>
            <w:vMerge w:val="restart"/>
            <w:tcBorders>
              <w:bottom w:val="nil"/>
            </w:tcBorders>
            <w:vAlign w:val="top"/>
          </w:tcPr>
          <w:p w14:paraId="229927C7">
            <w:pPr>
              <w:spacing w:line="277" w:lineRule="auto"/>
              <w:rPr>
                <w:rFonts w:ascii="Arial"/>
                <w:sz w:val="21"/>
              </w:rPr>
            </w:pPr>
          </w:p>
          <w:p w14:paraId="26442187">
            <w:pPr>
              <w:pStyle w:val="6"/>
              <w:spacing w:before="78" w:line="217" w:lineRule="auto"/>
              <w:ind w:left="749"/>
            </w:pPr>
            <w:r>
              <w:rPr>
                <w:spacing w:val="-2"/>
              </w:rPr>
              <w:t>定额税率或预征率</w:t>
            </w:r>
          </w:p>
        </w:tc>
      </w:tr>
      <w:tr w14:paraId="61C3D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vMerge w:val="continue"/>
            <w:tcBorders>
              <w:top w:val="nil"/>
            </w:tcBorders>
            <w:vAlign w:val="top"/>
          </w:tcPr>
          <w:p w14:paraId="26C95B92"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Merge w:val="continue"/>
            <w:tcBorders>
              <w:top w:val="nil"/>
            </w:tcBorders>
            <w:vAlign w:val="top"/>
          </w:tcPr>
          <w:p w14:paraId="786A1659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 w14:paraId="78D6C7BF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  <w:vAlign w:val="top"/>
          </w:tcPr>
          <w:p w14:paraId="39F14640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6B92BF88">
            <w:pPr>
              <w:pStyle w:val="6"/>
              <w:spacing w:before="40" w:line="222" w:lineRule="auto"/>
              <w:ind w:left="603" w:right="101" w:hanging="491"/>
            </w:pPr>
            <w:r>
              <w:rPr>
                <w:spacing w:val="-2"/>
              </w:rPr>
              <w:t>其中不征税的价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外费用</w:t>
            </w:r>
          </w:p>
        </w:tc>
        <w:tc>
          <w:tcPr>
            <w:tcW w:w="1434" w:type="dxa"/>
            <w:vAlign w:val="top"/>
          </w:tcPr>
          <w:p w14:paraId="69F3C537">
            <w:pPr>
              <w:pStyle w:val="6"/>
              <w:spacing w:before="40" w:line="222" w:lineRule="auto"/>
              <w:ind w:left="606" w:right="111" w:hanging="474"/>
            </w:pPr>
            <w:r>
              <w:rPr>
                <w:spacing w:val="-4"/>
              </w:rPr>
              <w:t>应税价外费</w:t>
            </w:r>
            <w:r>
              <w:rPr>
                <w:spacing w:val="3"/>
              </w:rPr>
              <w:t xml:space="preserve"> </w:t>
            </w:r>
            <w:r>
              <w:t>用</w:t>
            </w:r>
          </w:p>
        </w:tc>
        <w:tc>
          <w:tcPr>
            <w:tcW w:w="3400" w:type="dxa"/>
            <w:vMerge w:val="continue"/>
            <w:tcBorders>
              <w:top w:val="nil"/>
            </w:tcBorders>
            <w:vAlign w:val="top"/>
          </w:tcPr>
          <w:p w14:paraId="744C1543">
            <w:pPr>
              <w:rPr>
                <w:rFonts w:ascii="Arial"/>
                <w:sz w:val="21"/>
              </w:rPr>
            </w:pPr>
          </w:p>
        </w:tc>
      </w:tr>
      <w:tr w14:paraId="24690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3" w:type="dxa"/>
            <w:vAlign w:val="top"/>
          </w:tcPr>
          <w:p w14:paraId="05E5F286"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 w14:paraId="2E18B71D">
            <w:pPr>
              <w:pStyle w:val="6"/>
              <w:spacing w:before="73" w:line="180" w:lineRule="auto"/>
              <w:ind w:left="822"/>
            </w:pPr>
            <w:r>
              <w:t>1</w:t>
            </w:r>
          </w:p>
        </w:tc>
        <w:tc>
          <w:tcPr>
            <w:tcW w:w="1474" w:type="dxa"/>
            <w:vAlign w:val="top"/>
          </w:tcPr>
          <w:p w14:paraId="095FB8CD">
            <w:pPr>
              <w:pStyle w:val="6"/>
              <w:spacing w:before="73" w:line="180" w:lineRule="auto"/>
              <w:ind w:left="691"/>
            </w:pPr>
            <w:r>
              <w:t>2</w:t>
            </w:r>
          </w:p>
        </w:tc>
        <w:tc>
          <w:tcPr>
            <w:tcW w:w="1863" w:type="dxa"/>
            <w:vAlign w:val="top"/>
          </w:tcPr>
          <w:p w14:paraId="27C872FB">
            <w:pPr>
              <w:pStyle w:val="6"/>
              <w:spacing w:before="17" w:line="223" w:lineRule="auto"/>
              <w:ind w:left="657"/>
            </w:pPr>
            <w:r>
              <w:rPr>
                <w:spacing w:val="-6"/>
              </w:rPr>
              <w:t>3=1</w:t>
            </w:r>
            <w:r>
              <w:rPr>
                <w:rFonts w:ascii="Calibri" w:hAnsi="Calibri" w:eastAsia="Calibri" w:cs="Calibri"/>
                <w:spacing w:val="-6"/>
              </w:rPr>
              <w:t>×</w:t>
            </w:r>
            <w:r>
              <w:rPr>
                <w:rFonts w:ascii="Calibri" w:hAnsi="Calibri" w:eastAsia="Calibri" w:cs="Calibri"/>
                <w:spacing w:val="-35"/>
              </w:rPr>
              <w:t xml:space="preserve"> </w:t>
            </w:r>
            <w:r>
              <w:rPr>
                <w:spacing w:val="-6"/>
              </w:rPr>
              <w:t>2</w:t>
            </w:r>
          </w:p>
        </w:tc>
        <w:tc>
          <w:tcPr>
            <w:tcW w:w="1889" w:type="dxa"/>
            <w:vAlign w:val="top"/>
          </w:tcPr>
          <w:p w14:paraId="3D207EC6">
            <w:pPr>
              <w:pStyle w:val="6"/>
              <w:spacing w:before="73" w:line="180" w:lineRule="auto"/>
              <w:ind w:left="900"/>
            </w:pPr>
            <w:r>
              <w:t>4</w:t>
            </w:r>
          </w:p>
        </w:tc>
        <w:tc>
          <w:tcPr>
            <w:tcW w:w="1434" w:type="dxa"/>
            <w:vAlign w:val="top"/>
          </w:tcPr>
          <w:p w14:paraId="073F35F6">
            <w:pPr>
              <w:pStyle w:val="6"/>
              <w:spacing w:before="76" w:line="177" w:lineRule="auto"/>
              <w:ind w:left="678"/>
            </w:pPr>
            <w:r>
              <w:t>5</w:t>
            </w:r>
          </w:p>
        </w:tc>
        <w:tc>
          <w:tcPr>
            <w:tcW w:w="3400" w:type="dxa"/>
            <w:vAlign w:val="top"/>
          </w:tcPr>
          <w:p w14:paraId="2DECC0C0">
            <w:pPr>
              <w:pStyle w:val="6"/>
              <w:spacing w:before="73" w:line="180" w:lineRule="auto"/>
              <w:ind w:left="1658"/>
            </w:pPr>
            <w:r>
              <w:t>6</w:t>
            </w:r>
          </w:p>
        </w:tc>
      </w:tr>
      <w:tr w14:paraId="6FB87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3" w:type="dxa"/>
            <w:vAlign w:val="top"/>
          </w:tcPr>
          <w:p w14:paraId="0E7E979C"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 w14:paraId="1A9F32D9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80D918B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32F603BC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6341F0C2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05044D71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020D0BBF">
            <w:pPr>
              <w:rPr>
                <w:rFonts w:ascii="Arial"/>
                <w:sz w:val="21"/>
              </w:rPr>
            </w:pPr>
          </w:p>
        </w:tc>
      </w:tr>
      <w:tr w14:paraId="08223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3" w:type="dxa"/>
            <w:vAlign w:val="top"/>
          </w:tcPr>
          <w:p w14:paraId="72C99885"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 w14:paraId="63C9A31A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34003D9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62A2FDC9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1A96A7E7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33A95C72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1C444CD0">
            <w:pPr>
              <w:rPr>
                <w:rFonts w:ascii="Arial"/>
                <w:sz w:val="21"/>
              </w:rPr>
            </w:pPr>
          </w:p>
        </w:tc>
      </w:tr>
      <w:tr w14:paraId="5DC5D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3" w:type="dxa"/>
            <w:vAlign w:val="top"/>
          </w:tcPr>
          <w:p w14:paraId="7E4A6481"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 w14:paraId="3FA2CE3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D359819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7F6F1898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0BEB58BC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7531EBBB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345577C1">
            <w:pPr>
              <w:rPr>
                <w:rFonts w:ascii="Arial"/>
                <w:sz w:val="21"/>
              </w:rPr>
            </w:pPr>
          </w:p>
        </w:tc>
      </w:tr>
      <w:tr w14:paraId="27460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794" w:type="dxa"/>
            <w:gridSpan w:val="7"/>
            <w:vAlign w:val="top"/>
          </w:tcPr>
          <w:p w14:paraId="3B3AC2E8">
            <w:pPr>
              <w:pStyle w:val="6"/>
              <w:spacing w:before="40" w:line="204" w:lineRule="auto"/>
              <w:ind w:left="4384"/>
            </w:pPr>
            <w:r>
              <w:rPr>
                <w:spacing w:val="-5"/>
              </w:rPr>
              <w:t>进</w:t>
            </w:r>
            <w:r>
              <w:t xml:space="preserve">                                      </w:t>
            </w:r>
            <w:r>
              <w:rPr>
                <w:spacing w:val="-5"/>
              </w:rPr>
              <w:t>项</w:t>
            </w:r>
          </w:p>
        </w:tc>
      </w:tr>
      <w:tr w14:paraId="7FA81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34" w:type="dxa"/>
            <w:gridSpan w:val="2"/>
            <w:vAlign w:val="top"/>
          </w:tcPr>
          <w:p w14:paraId="6D2FFC0F">
            <w:pPr>
              <w:pStyle w:val="6"/>
              <w:spacing w:before="44" w:line="202" w:lineRule="auto"/>
              <w:ind w:left="1154"/>
            </w:pPr>
            <w:r>
              <w:rPr>
                <w:spacing w:val="-2"/>
              </w:rPr>
              <w:t>本期发生进项</w:t>
            </w:r>
          </w:p>
        </w:tc>
        <w:tc>
          <w:tcPr>
            <w:tcW w:w="1474" w:type="dxa"/>
            <w:vAlign w:val="top"/>
          </w:tcPr>
          <w:p w14:paraId="336227EC">
            <w:pPr>
              <w:pStyle w:val="6"/>
              <w:spacing w:before="44" w:line="202" w:lineRule="auto"/>
              <w:ind w:left="154"/>
            </w:pPr>
            <w:r>
              <w:rPr>
                <w:spacing w:val="-5"/>
              </w:rPr>
              <w:t>免税货物用</w:t>
            </w:r>
          </w:p>
        </w:tc>
        <w:tc>
          <w:tcPr>
            <w:tcW w:w="1863" w:type="dxa"/>
            <w:vAlign w:val="top"/>
          </w:tcPr>
          <w:p w14:paraId="1111CD70">
            <w:pPr>
              <w:pStyle w:val="6"/>
              <w:spacing w:before="44" w:line="202" w:lineRule="auto"/>
              <w:ind w:left="351"/>
            </w:pPr>
            <w:r>
              <w:rPr>
                <w:spacing w:val="-5"/>
              </w:rPr>
              <w:t>非正常损失</w:t>
            </w:r>
          </w:p>
        </w:tc>
        <w:tc>
          <w:tcPr>
            <w:tcW w:w="1889" w:type="dxa"/>
            <w:vAlign w:val="top"/>
          </w:tcPr>
          <w:p w14:paraId="2655AD54">
            <w:pPr>
              <w:pStyle w:val="6"/>
              <w:spacing w:before="44" w:line="202" w:lineRule="auto"/>
              <w:ind w:left="714"/>
            </w:pPr>
            <w:r>
              <w:rPr>
                <w:spacing w:val="-6"/>
              </w:rPr>
              <w:t>折让</w:t>
            </w:r>
          </w:p>
        </w:tc>
        <w:tc>
          <w:tcPr>
            <w:tcW w:w="4834" w:type="dxa"/>
            <w:gridSpan w:val="2"/>
            <w:vAlign w:val="top"/>
          </w:tcPr>
          <w:p w14:paraId="67EAC788">
            <w:pPr>
              <w:pStyle w:val="6"/>
              <w:spacing w:before="44" w:line="202" w:lineRule="auto"/>
              <w:ind w:left="1463"/>
            </w:pPr>
            <w:r>
              <w:rPr>
                <w:spacing w:val="-2"/>
              </w:rPr>
              <w:t>本期实际抵扣进项</w:t>
            </w:r>
          </w:p>
        </w:tc>
      </w:tr>
      <w:tr w14:paraId="2FCEC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34" w:type="dxa"/>
            <w:gridSpan w:val="2"/>
            <w:vAlign w:val="top"/>
          </w:tcPr>
          <w:p w14:paraId="79257311">
            <w:pPr>
              <w:pStyle w:val="6"/>
              <w:spacing w:before="78" w:line="176" w:lineRule="auto"/>
              <w:ind w:left="1825"/>
            </w:pPr>
            <w:r>
              <w:t>7</w:t>
            </w:r>
          </w:p>
        </w:tc>
        <w:tc>
          <w:tcPr>
            <w:tcW w:w="1474" w:type="dxa"/>
            <w:vAlign w:val="top"/>
          </w:tcPr>
          <w:p w14:paraId="33335157">
            <w:pPr>
              <w:pStyle w:val="6"/>
              <w:spacing w:before="74" w:line="179" w:lineRule="auto"/>
              <w:ind w:left="693"/>
            </w:pPr>
            <w:r>
              <w:t>8</w:t>
            </w:r>
          </w:p>
        </w:tc>
        <w:tc>
          <w:tcPr>
            <w:tcW w:w="1863" w:type="dxa"/>
            <w:vAlign w:val="top"/>
          </w:tcPr>
          <w:p w14:paraId="40C0B476">
            <w:pPr>
              <w:pStyle w:val="6"/>
              <w:spacing w:before="74" w:line="179" w:lineRule="auto"/>
              <w:ind w:left="889"/>
            </w:pPr>
            <w:r>
              <w:t>9</w:t>
            </w:r>
          </w:p>
        </w:tc>
        <w:tc>
          <w:tcPr>
            <w:tcW w:w="1889" w:type="dxa"/>
            <w:vAlign w:val="top"/>
          </w:tcPr>
          <w:p w14:paraId="289E1F69">
            <w:pPr>
              <w:pStyle w:val="6"/>
              <w:spacing w:before="74" w:line="179" w:lineRule="auto"/>
              <w:ind w:left="847"/>
            </w:pPr>
            <w:r>
              <w:rPr>
                <w:spacing w:val="-13"/>
              </w:rPr>
              <w:t>10</w:t>
            </w:r>
          </w:p>
        </w:tc>
        <w:tc>
          <w:tcPr>
            <w:tcW w:w="4834" w:type="dxa"/>
            <w:gridSpan w:val="2"/>
            <w:vAlign w:val="top"/>
          </w:tcPr>
          <w:p w14:paraId="5C1DC6D1">
            <w:pPr>
              <w:pStyle w:val="6"/>
              <w:spacing w:before="43" w:line="203" w:lineRule="auto"/>
              <w:ind w:left="1781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5"/>
              </w:rPr>
              <w:t>11</w:t>
            </w:r>
            <w:r>
              <w:rPr>
                <w:rFonts w:ascii="Calibri" w:hAnsi="Calibri" w:eastAsia="Calibri" w:cs="Calibri"/>
                <w:spacing w:val="-21"/>
              </w:rPr>
              <w:t xml:space="preserve"> </w:t>
            </w:r>
            <w:r>
              <w:rPr>
                <w:spacing w:val="-5"/>
              </w:rPr>
              <w:t>＝</w:t>
            </w:r>
            <w:r>
              <w:rPr>
                <w:rFonts w:ascii="Calibri" w:hAnsi="Calibri" w:eastAsia="Calibri" w:cs="Calibri"/>
                <w:spacing w:val="-5"/>
              </w:rPr>
              <w:t>7-8-9-10</w:t>
            </w:r>
          </w:p>
        </w:tc>
      </w:tr>
      <w:tr w14:paraId="1BAF7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34" w:type="dxa"/>
            <w:gridSpan w:val="2"/>
            <w:vAlign w:val="top"/>
          </w:tcPr>
          <w:p w14:paraId="37110FFC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5DE7E79D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5690F5C7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1D4DB49C">
            <w:pPr>
              <w:rPr>
                <w:rFonts w:ascii="Arial"/>
                <w:sz w:val="21"/>
              </w:rPr>
            </w:pPr>
          </w:p>
        </w:tc>
        <w:tc>
          <w:tcPr>
            <w:tcW w:w="4834" w:type="dxa"/>
            <w:gridSpan w:val="2"/>
            <w:vAlign w:val="top"/>
          </w:tcPr>
          <w:p w14:paraId="7BF6A4FA">
            <w:pPr>
              <w:rPr>
                <w:rFonts w:ascii="Arial"/>
                <w:sz w:val="21"/>
              </w:rPr>
            </w:pPr>
          </w:p>
        </w:tc>
      </w:tr>
      <w:tr w14:paraId="189E9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34" w:type="dxa"/>
            <w:gridSpan w:val="2"/>
            <w:vAlign w:val="top"/>
          </w:tcPr>
          <w:p w14:paraId="2660D692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0830ACE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4041D89C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319FF7E5">
            <w:pPr>
              <w:rPr>
                <w:rFonts w:ascii="Arial"/>
                <w:sz w:val="21"/>
              </w:rPr>
            </w:pPr>
          </w:p>
        </w:tc>
        <w:tc>
          <w:tcPr>
            <w:tcW w:w="4834" w:type="dxa"/>
            <w:gridSpan w:val="2"/>
            <w:vAlign w:val="top"/>
          </w:tcPr>
          <w:p w14:paraId="64AF5967">
            <w:pPr>
              <w:rPr>
                <w:rFonts w:ascii="Arial"/>
                <w:sz w:val="21"/>
              </w:rPr>
            </w:pPr>
          </w:p>
        </w:tc>
      </w:tr>
      <w:tr w14:paraId="3B7A0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794" w:type="dxa"/>
            <w:gridSpan w:val="7"/>
            <w:vAlign w:val="top"/>
          </w:tcPr>
          <w:p w14:paraId="4A93A343">
            <w:pPr>
              <w:pStyle w:val="6"/>
              <w:spacing w:before="41" w:line="204" w:lineRule="auto"/>
              <w:ind w:left="5343"/>
            </w:pPr>
            <w:r>
              <w:rPr>
                <w:spacing w:val="-6"/>
              </w:rPr>
              <w:t>税</w:t>
            </w:r>
            <w:r>
              <w:rPr>
                <w:spacing w:val="2"/>
              </w:rPr>
              <w:t xml:space="preserve">     </w:t>
            </w:r>
            <w:r>
              <w:rPr>
                <w:spacing w:val="-6"/>
              </w:rPr>
              <w:t>款</w:t>
            </w:r>
            <w:r>
              <w:t xml:space="preserve">       </w:t>
            </w:r>
            <w:r>
              <w:rPr>
                <w:spacing w:val="-6"/>
              </w:rPr>
              <w:t>征</w:t>
            </w:r>
            <w:r>
              <w:rPr>
                <w:spacing w:val="5"/>
              </w:rPr>
              <w:t xml:space="preserve">      </w:t>
            </w:r>
            <w:r>
              <w:rPr>
                <w:spacing w:val="-6"/>
              </w:rPr>
              <w:t>收</w:t>
            </w:r>
          </w:p>
        </w:tc>
      </w:tr>
      <w:tr w14:paraId="4E0B0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34" w:type="dxa"/>
            <w:gridSpan w:val="2"/>
            <w:vAlign w:val="top"/>
          </w:tcPr>
          <w:p w14:paraId="3AE132C2">
            <w:pPr>
              <w:pStyle w:val="6"/>
              <w:spacing w:before="41" w:line="204" w:lineRule="auto"/>
              <w:ind w:left="1034"/>
            </w:pPr>
            <w:r>
              <w:rPr>
                <w:spacing w:val="-2"/>
              </w:rPr>
              <w:t>本期应缴增值税</w:t>
            </w:r>
          </w:p>
        </w:tc>
        <w:tc>
          <w:tcPr>
            <w:tcW w:w="3337" w:type="dxa"/>
            <w:gridSpan w:val="2"/>
            <w:vAlign w:val="top"/>
          </w:tcPr>
          <w:p w14:paraId="49C00FF9">
            <w:pPr>
              <w:pStyle w:val="6"/>
              <w:spacing w:before="41" w:line="204" w:lineRule="auto"/>
              <w:jc w:val="right"/>
            </w:pPr>
            <w:r>
              <w:rPr>
                <w:spacing w:val="-3"/>
              </w:rPr>
              <w:t>本期已交增值税（含查补税款）</w:t>
            </w:r>
          </w:p>
        </w:tc>
        <w:tc>
          <w:tcPr>
            <w:tcW w:w="1889" w:type="dxa"/>
            <w:vAlign w:val="top"/>
          </w:tcPr>
          <w:p w14:paraId="2AB5985A">
            <w:pPr>
              <w:pStyle w:val="6"/>
              <w:spacing w:before="41" w:line="204" w:lineRule="auto"/>
              <w:ind w:left="112"/>
            </w:pPr>
            <w:r>
              <w:rPr>
                <w:spacing w:val="-2"/>
              </w:rPr>
              <w:t>本期欠缴增值税</w:t>
            </w:r>
          </w:p>
        </w:tc>
        <w:tc>
          <w:tcPr>
            <w:tcW w:w="4834" w:type="dxa"/>
            <w:gridSpan w:val="2"/>
            <w:vAlign w:val="top"/>
          </w:tcPr>
          <w:p w14:paraId="057FAD69">
            <w:pPr>
              <w:pStyle w:val="6"/>
              <w:spacing w:before="41" w:line="204" w:lineRule="auto"/>
              <w:ind w:left="1343"/>
            </w:pPr>
            <w:r>
              <w:rPr>
                <w:spacing w:val="-2"/>
              </w:rPr>
              <w:t>本年累计缴纳增值税</w:t>
            </w:r>
          </w:p>
        </w:tc>
      </w:tr>
      <w:tr w14:paraId="418D9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734" w:type="dxa"/>
            <w:gridSpan w:val="2"/>
            <w:vAlign w:val="top"/>
          </w:tcPr>
          <w:p w14:paraId="44561621">
            <w:pPr>
              <w:rPr>
                <w:rFonts w:ascii="Arial"/>
                <w:sz w:val="21"/>
              </w:rPr>
            </w:pPr>
          </w:p>
        </w:tc>
        <w:tc>
          <w:tcPr>
            <w:tcW w:w="3337" w:type="dxa"/>
            <w:gridSpan w:val="2"/>
            <w:vAlign w:val="top"/>
          </w:tcPr>
          <w:p w14:paraId="48B6A55F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043B99F3">
            <w:pPr>
              <w:rPr>
                <w:rFonts w:ascii="Arial"/>
                <w:sz w:val="21"/>
              </w:rPr>
            </w:pPr>
          </w:p>
        </w:tc>
        <w:tc>
          <w:tcPr>
            <w:tcW w:w="4834" w:type="dxa"/>
            <w:gridSpan w:val="2"/>
            <w:vAlign w:val="top"/>
          </w:tcPr>
          <w:p w14:paraId="3E7E9DC9">
            <w:pPr>
              <w:rPr>
                <w:rFonts w:ascii="Arial"/>
                <w:sz w:val="21"/>
              </w:rPr>
            </w:pPr>
          </w:p>
        </w:tc>
      </w:tr>
    </w:tbl>
    <w:p w14:paraId="248602FA">
      <w:pPr>
        <w:spacing w:before="38" w:line="216" w:lineRule="auto"/>
        <w:ind w:left="116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报送单位确认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                   </w:t>
      </w:r>
      <w:r>
        <w:rPr>
          <w:rFonts w:ascii="仿宋" w:hAnsi="仿宋" w:eastAsia="仿宋" w:cs="仿宋"/>
          <w:spacing w:val="-1"/>
          <w:sz w:val="24"/>
          <w:szCs w:val="24"/>
        </w:rPr>
        <w:t>主管税务机关确认                          市级税务机关确认</w:t>
      </w:r>
    </w:p>
    <w:p w14:paraId="0259A0DE">
      <w:pPr>
        <w:spacing w:line="216" w:lineRule="auto"/>
        <w:rPr>
          <w:rFonts w:ascii="仿宋" w:hAnsi="仿宋" w:eastAsia="仿宋" w:cs="仿宋"/>
          <w:sz w:val="24"/>
          <w:szCs w:val="24"/>
        </w:rPr>
        <w:sectPr>
          <w:pgSz w:w="16839" w:h="11906"/>
          <w:pgMar w:top="1012" w:right="1618" w:bottom="0" w:left="1420" w:header="0" w:footer="0" w:gutter="0"/>
          <w:cols w:space="720" w:num="1"/>
        </w:sectPr>
      </w:pPr>
    </w:p>
    <w:p w14:paraId="0117E1E0">
      <w:pPr>
        <w:spacing w:line="247" w:lineRule="auto"/>
        <w:rPr>
          <w:rFonts w:ascii="Arial"/>
          <w:sz w:val="21"/>
        </w:rPr>
      </w:pPr>
    </w:p>
    <w:p w14:paraId="49FB59D4">
      <w:pPr>
        <w:spacing w:line="247" w:lineRule="auto"/>
        <w:rPr>
          <w:rFonts w:ascii="Arial"/>
          <w:sz w:val="21"/>
        </w:rPr>
      </w:pPr>
    </w:p>
    <w:p w14:paraId="67C6D54F">
      <w:pPr>
        <w:spacing w:line="247" w:lineRule="auto"/>
        <w:rPr>
          <w:rFonts w:ascii="Arial"/>
          <w:sz w:val="21"/>
        </w:rPr>
      </w:pPr>
    </w:p>
    <w:p w14:paraId="094E12D8">
      <w:pPr>
        <w:pStyle w:val="2"/>
        <w:spacing w:before="78" w:line="217" w:lineRule="auto"/>
        <w:ind w:left="5387"/>
      </w:pPr>
      <w:r>
        <w:rPr>
          <w:spacing w:val="-1"/>
        </w:rPr>
        <w:t>主管税务机关签章                          主管税务机关签章</w:t>
      </w:r>
    </w:p>
    <w:p w14:paraId="39BCDABB">
      <w:pPr>
        <w:pStyle w:val="2"/>
        <w:spacing w:before="29" w:line="216" w:lineRule="auto"/>
        <w:ind w:left="1384"/>
      </w:pPr>
      <w:r>
        <w:rPr>
          <w:spacing w:val="-3"/>
        </w:rPr>
        <w:t>单位签章</w:t>
      </w:r>
      <w:r>
        <w:rPr>
          <w:spacing w:val="7"/>
        </w:rPr>
        <w:t xml:space="preserve">           </w:t>
      </w:r>
      <w:r>
        <w:rPr>
          <w:spacing w:val="-3"/>
        </w:rPr>
        <w:t>主管税务人员签字：</w:t>
      </w:r>
    </w:p>
    <w:p w14:paraId="0289A974">
      <w:pPr>
        <w:pStyle w:val="2"/>
        <w:spacing w:before="31" w:line="217" w:lineRule="auto"/>
        <w:ind w:left="3739"/>
      </w:pPr>
      <w:r>
        <w:rPr>
          <w:spacing w:val="-2"/>
        </w:rPr>
        <w:t>审核税务人员签字：                          审核税务人员签字：</w:t>
      </w:r>
    </w:p>
    <w:p w14:paraId="57E8F18C">
      <w:pPr>
        <w:pStyle w:val="2"/>
        <w:spacing w:before="29" w:line="228" w:lineRule="auto"/>
        <w:ind w:left="4" w:firstLine="475"/>
        <w:rPr>
          <w:spacing w:val="-6"/>
        </w:rPr>
      </w:pPr>
    </w:p>
    <w:p w14:paraId="0550A6B8">
      <w:pPr>
        <w:pStyle w:val="2"/>
        <w:spacing w:before="29" w:line="228" w:lineRule="auto"/>
        <w:ind w:left="4" w:firstLine="475"/>
        <w:rPr>
          <w:spacing w:val="-6"/>
        </w:rPr>
      </w:pPr>
    </w:p>
    <w:p w14:paraId="2498B098">
      <w:pPr>
        <w:pStyle w:val="2"/>
        <w:spacing w:before="29" w:line="228" w:lineRule="auto"/>
        <w:ind w:left="4" w:firstLine="475"/>
      </w:pPr>
      <w:r>
        <w:rPr>
          <w:spacing w:val="-6"/>
        </w:rPr>
        <w:t>注：</w:t>
      </w:r>
      <w:bookmarkStart w:id="0" w:name="_GoBack"/>
      <w:bookmarkEnd w:id="0"/>
      <w:r>
        <w:rPr>
          <w:spacing w:val="-6"/>
        </w:rPr>
        <w:t>1、发电企业本表由电厂（站、机组）填写，供电企业县（</w:t>
      </w:r>
      <w:r>
        <w:rPr>
          <w:spacing w:val="-46"/>
        </w:rPr>
        <w:t xml:space="preserve"> </w:t>
      </w:r>
      <w:r>
        <w:rPr>
          <w:spacing w:val="-6"/>
        </w:rPr>
        <w:t>区）级供电企业能核算售电收入的，由县（</w:t>
      </w:r>
      <w:r>
        <w:rPr>
          <w:spacing w:val="-49"/>
        </w:rPr>
        <w:t xml:space="preserve"> </w:t>
      </w:r>
      <w:r>
        <w:rPr>
          <w:spacing w:val="-6"/>
        </w:rPr>
        <w:t>区</w:t>
      </w:r>
      <w:r>
        <w:rPr>
          <w:spacing w:val="-7"/>
        </w:rPr>
        <w:t>）级供电企业填写，</w:t>
      </w:r>
      <w:r>
        <w:t xml:space="preserve"> </w:t>
      </w:r>
      <w:r>
        <w:rPr>
          <w:spacing w:val="-1"/>
        </w:rPr>
        <w:t>市级核算售电收入的，由市级供电企业填写；</w:t>
      </w:r>
    </w:p>
    <w:p w14:paraId="5FEF3B7B">
      <w:pPr>
        <w:pStyle w:val="2"/>
        <w:spacing w:before="32" w:line="228" w:lineRule="auto"/>
        <w:ind w:right="60" w:firstLine="843"/>
      </w:pPr>
      <w:r>
        <w:rPr>
          <w:spacing w:val="2"/>
        </w:rPr>
        <w:t>2、本表在申报期内，随同申报表一同报送至主管税务机关，税务机关审核完毕后</w:t>
      </w:r>
      <w:r>
        <w:rPr>
          <w:spacing w:val="1"/>
        </w:rPr>
        <w:t>，按隶属关系报送上一级汇总审核，并报</w:t>
      </w:r>
      <w:r>
        <w:t xml:space="preserve"> </w:t>
      </w:r>
      <w:r>
        <w:rPr>
          <w:spacing w:val="-1"/>
        </w:rPr>
        <w:t>送至相应税务机关审核盖章后，继续上报。</w:t>
      </w:r>
    </w:p>
    <w:p w14:paraId="48496CDE">
      <w:pPr>
        <w:spacing w:line="228" w:lineRule="auto"/>
        <w:sectPr>
          <w:pgSz w:w="16839" w:h="11906"/>
          <w:pgMar w:top="1012" w:right="1561" w:bottom="0" w:left="1440" w:header="0" w:footer="0" w:gutter="0"/>
          <w:cols w:space="720" w:num="1"/>
        </w:sectPr>
      </w:pPr>
    </w:p>
    <w:p w14:paraId="4313A643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39C0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AE5B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427624BE"/>
    <w:rsid w:val="5ACB4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424</Words>
  <Characters>436</Characters>
  <TotalTime>0</TotalTime>
  <ScaleCrop>false</ScaleCrop>
  <LinksUpToDate>false</LinksUpToDate>
  <CharactersWithSpaces>651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2021-12-22T16:12:00Z</dcterms:created>
  <dc:creator>undefined</dc:creator>
  <cp:lastModifiedBy>www.shuiwu114.com</cp:lastModifiedBy>
  <dcterms:modified xsi:type="dcterms:W3CDTF">2024-08-26T01:56:50Z</dcterms:modified>
  <dc:title>电力产品增值税征收管理办法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2024-08-12T15:13:41Z</vt:filetime>
  </property>
  <property fmtid="{D5CDD505-2E9C-101B-9397-08002B2CF9AE}" pid="4" name="KSOProductBuildVer">
    <vt:lpwstr>2052-12.1.0.17857</vt:lpwstr>
  </property>
  <property fmtid="{D5CDD505-2E9C-101B-9397-08002B2CF9AE}" pid="5" name="ICV">
    <vt:lpwstr>5E7E0F4B7C054C8BB821CE4B396EDEC7_13</vt:lpwstr>
  </property>
</Properties>
</file>